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580" w:lineRule="exact"/>
        <w:jc w:val="center"/>
        <w:textAlignment w:val="baseline"/>
        <w:rPr>
          <w:rFonts w:ascii="方正小标宋简体" w:eastAsia="方正小标宋简体" w:hAnsiTheme="minorHAnsi" w:cstheme="minorBidi"/>
          <w:kern w:val="2"/>
          <w:sz w:val="44"/>
          <w:szCs w:val="44"/>
        </w:rPr>
      </w:pPr>
      <w:r>
        <w:rPr>
          <w:rFonts w:ascii="方正小标宋简体" w:eastAsia="方正小标宋简体" w:hAnsiTheme="minorHAnsi" w:cstheme="minorBidi"/>
          <w:kern w:val="2"/>
          <w:sz w:val="44"/>
          <w:szCs w:val="44"/>
        </w:rPr>
        <w:t>濮阳市财政局关于征集濮阳市政府采购</w:t>
      </w:r>
    </w:p>
    <w:p>
      <w:pPr>
        <w:pStyle w:val="8"/>
        <w:shd w:val="clear" w:color="auto" w:fill="FFFFFF"/>
        <w:spacing w:before="0" w:beforeAutospacing="0" w:after="0" w:afterAutospacing="0" w:line="580" w:lineRule="exact"/>
        <w:jc w:val="center"/>
        <w:textAlignment w:val="baseline"/>
        <w:rPr>
          <w:rFonts w:hint="eastAsia" w:ascii="方正小标宋简体" w:eastAsia="方正小标宋简体" w:hAnsiTheme="minorHAnsi" w:cstheme="minorBidi"/>
          <w:kern w:val="2"/>
          <w:sz w:val="44"/>
          <w:szCs w:val="44"/>
          <w:lang w:eastAsia="zh-CN"/>
        </w:rPr>
      </w:pPr>
      <w:r>
        <w:rPr>
          <w:rFonts w:hint="eastAsia" w:ascii="方正小标宋简体" w:eastAsia="方正小标宋简体" w:hAnsiTheme="minorHAnsi" w:cstheme="minorBidi"/>
          <w:kern w:val="2"/>
          <w:sz w:val="44"/>
          <w:szCs w:val="44"/>
        </w:rPr>
        <w:t>平台“濮慧采”</w:t>
      </w:r>
      <w:r>
        <w:rPr>
          <w:rFonts w:ascii="方正小标宋简体" w:eastAsia="方正小标宋简体" w:hAnsiTheme="minorHAnsi" w:cstheme="minorBidi"/>
          <w:kern w:val="2"/>
          <w:sz w:val="44"/>
          <w:szCs w:val="44"/>
        </w:rPr>
        <w:t>入驻供应商的</w:t>
      </w:r>
      <w:r>
        <w:rPr>
          <w:rFonts w:hint="eastAsia" w:ascii="方正小标宋简体" w:eastAsia="方正小标宋简体" w:hAnsiTheme="minorHAnsi" w:cstheme="minorBidi"/>
          <w:kern w:val="2"/>
          <w:sz w:val="44"/>
          <w:szCs w:val="44"/>
          <w:lang w:eastAsia="zh-CN"/>
        </w:rPr>
        <w:t>公告</w:t>
      </w:r>
    </w:p>
    <w:p>
      <w:pPr>
        <w:pStyle w:val="8"/>
        <w:shd w:val="clear" w:color="auto" w:fill="FFFFFF"/>
        <w:spacing w:before="0" w:beforeAutospacing="0" w:after="0" w:afterAutospacing="0" w:line="580" w:lineRule="exact"/>
        <w:jc w:val="center"/>
        <w:textAlignment w:val="baseline"/>
        <w:rPr>
          <w:rFonts w:ascii="方正小标宋简体" w:eastAsia="方正小标宋简体" w:hAnsiTheme="minorHAnsi" w:cstheme="minorBidi"/>
          <w:kern w:val="2"/>
          <w:sz w:val="44"/>
          <w:szCs w:val="44"/>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为进一步推进深化政府采购制度改革和优化政府采购营商环境，加强数字财政建设，服务政府采购大局发展的需要，濮阳市阳光政府采购平台“濮慧采”商城</w:t>
      </w:r>
      <w:r>
        <w:rPr>
          <w:rFonts w:hint="eastAsia" w:ascii="仿宋_GB2312" w:eastAsia="仿宋_GB2312"/>
          <w:sz w:val="32"/>
          <w:szCs w:val="32"/>
          <w:lang w:val="en-US" w:eastAsia="zh-CN"/>
        </w:rPr>
        <w:t>已上线运行</w:t>
      </w:r>
      <w:r>
        <w:rPr>
          <w:rFonts w:hint="eastAsia" w:ascii="仿宋_GB2312" w:eastAsia="仿宋_GB2312"/>
          <w:sz w:val="32"/>
          <w:szCs w:val="32"/>
        </w:rPr>
        <w:t>。现决定即日起开展“濮慧采”供应商征集工作。现将有关事宜通知如下：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一、“濮慧采”介绍</w:t>
      </w:r>
    </w:p>
    <w:p>
      <w:pPr>
        <w:spacing w:line="580" w:lineRule="exact"/>
        <w:ind w:firstLine="640" w:firstLineChars="200"/>
        <w:rPr>
          <w:rFonts w:ascii="仿宋_GB2312" w:hAnsi="仿宋" w:eastAsia="仿宋_GB2312" w:cs="仿宋"/>
          <w:color w:val="FF0000"/>
          <w:sz w:val="32"/>
          <w:szCs w:val="32"/>
        </w:rPr>
      </w:pPr>
      <w:r>
        <w:rPr>
          <w:rFonts w:hint="eastAsia" w:ascii="仿宋_GB2312" w:hAnsi="华文仿宋" w:eastAsia="仿宋_GB2312" w:cs="华文仿宋"/>
          <w:sz w:val="32"/>
          <w:szCs w:val="32"/>
        </w:rPr>
        <w:t>“濮慧采”商城是</w:t>
      </w:r>
      <w:r>
        <w:rPr>
          <w:rFonts w:hint="eastAsia" w:ascii="仿宋_GB2312" w:hAnsi="仿宋" w:eastAsia="仿宋_GB2312" w:cs="仿宋"/>
          <w:sz w:val="32"/>
          <w:szCs w:val="32"/>
        </w:rPr>
        <w:t>濮阳市政府统筹</w:t>
      </w:r>
      <w:r>
        <w:rPr>
          <w:rFonts w:hint="eastAsia" w:ascii="仿宋_GB2312" w:hAnsi="仿宋" w:eastAsia="仿宋_GB2312"/>
          <w:sz w:val="32"/>
          <w:szCs w:val="32"/>
        </w:rPr>
        <w:t>京东（濮阳）数字经济产业园</w:t>
      </w:r>
      <w:r>
        <w:rPr>
          <w:rFonts w:hint="eastAsia" w:ascii="仿宋_GB2312" w:hAnsi="仿宋" w:eastAsia="仿宋_GB2312" w:cs="仿宋"/>
          <w:sz w:val="32"/>
          <w:szCs w:val="32"/>
        </w:rPr>
        <w:t>和濮阳电子商务产业园强强联合，</w:t>
      </w:r>
      <w:r>
        <w:rPr>
          <w:rFonts w:hint="eastAsia" w:ascii="仿宋_GB2312" w:hAnsi="华文仿宋" w:eastAsia="仿宋_GB2312" w:cs="华文仿宋"/>
          <w:sz w:val="32"/>
          <w:szCs w:val="32"/>
        </w:rPr>
        <w:t>以京东供应链为技术基础，为濮阳市政府定制开发的政府采购电商平台。</w:t>
      </w:r>
      <w:r>
        <w:rPr>
          <w:rFonts w:hint="eastAsia" w:ascii="仿宋_GB2312" w:hAnsi="仿宋" w:eastAsia="仿宋_GB2312"/>
          <w:sz w:val="32"/>
          <w:szCs w:val="32"/>
        </w:rPr>
        <w:t>商城具有</w:t>
      </w:r>
      <w:r>
        <w:rPr>
          <w:rFonts w:hint="eastAsia" w:ascii="仿宋_GB2312" w:eastAsia="仿宋_GB2312"/>
          <w:sz w:val="32"/>
          <w:szCs w:val="32"/>
        </w:rPr>
        <w:t>工程服务、濮材百科、账期支付、免费上门安装、本地企业入驻等服务功能。</w:t>
      </w:r>
      <w:r>
        <w:rPr>
          <w:rFonts w:hint="eastAsia" w:ascii="仿宋_GB2312" w:hAnsi="仿宋" w:eastAsia="仿宋_GB2312"/>
          <w:sz w:val="32"/>
          <w:szCs w:val="32"/>
        </w:rPr>
        <w:t>为生产企业拓展销售渠道和各级预算单位提供日常零星采购。</w:t>
      </w:r>
    </w:p>
    <w:p>
      <w:pPr>
        <w:spacing w:line="58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资格条件</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凡入驻供应商必须符合《中华人民共和国政府采购法》第二十二条</w:t>
      </w:r>
      <w:r>
        <w:rPr>
          <w:rFonts w:hint="eastAsia" w:ascii="Times New Roman" w:hAnsi="Times New Roman" w:eastAsia="仿宋_GB2312" w:cs="Times New Roman"/>
          <w:spacing w:val="0"/>
          <w:w w:val="100"/>
          <w:sz w:val="32"/>
          <w:szCs w:val="32"/>
          <w:lang w:eastAsia="zh-CN"/>
        </w:rPr>
        <w:t>第一款</w:t>
      </w:r>
      <w:r>
        <w:rPr>
          <w:rFonts w:hint="default" w:ascii="Times New Roman" w:hAnsi="Times New Roman" w:eastAsia="仿宋_GB2312" w:cs="Times New Roman"/>
          <w:spacing w:val="0"/>
          <w:w w:val="100"/>
          <w:sz w:val="32"/>
          <w:szCs w:val="32"/>
          <w:lang w:eastAsia="zh-CN"/>
        </w:rPr>
        <w:t>规定</w:t>
      </w:r>
      <w:r>
        <w:rPr>
          <w:rFonts w:hint="eastAsia" w:ascii="Times New Roman" w:hAnsi="Times New Roman" w:eastAsia="仿宋_GB2312" w:cs="Times New Roman"/>
          <w:spacing w:val="0"/>
          <w:w w:val="100"/>
          <w:sz w:val="32"/>
          <w:szCs w:val="32"/>
          <w:lang w:eastAsia="zh-CN"/>
        </w:rPr>
        <w:t>的</w:t>
      </w:r>
      <w:r>
        <w:rPr>
          <w:rFonts w:hint="default" w:ascii="Times New Roman" w:hAnsi="Times New Roman" w:eastAsia="仿宋_GB2312" w:cs="Times New Roman"/>
          <w:spacing w:val="0"/>
          <w:w w:val="100"/>
          <w:sz w:val="32"/>
          <w:szCs w:val="32"/>
          <w:lang w:eastAsia="zh-CN"/>
        </w:rPr>
        <w:t>条件。</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eastAsia="zh-CN"/>
        </w:rPr>
        <w:t>提供法定代表人授权书、</w:t>
      </w:r>
      <w:r>
        <w:rPr>
          <w:rFonts w:hint="default" w:ascii="Times New Roman" w:hAnsi="Times New Roman" w:eastAsia="仿宋_GB2312" w:cs="Times New Roman"/>
          <w:spacing w:val="0"/>
          <w:w w:val="100"/>
          <w:sz w:val="32"/>
          <w:szCs w:val="32"/>
          <w:lang w:val="en-US" w:eastAsia="zh-CN"/>
        </w:rPr>
        <w:t>入驻</w:t>
      </w:r>
      <w:r>
        <w:rPr>
          <w:rFonts w:hint="default" w:ascii="Times New Roman" w:hAnsi="Times New Roman" w:eastAsia="仿宋_GB2312" w:cs="Times New Roman"/>
          <w:spacing w:val="0"/>
          <w:w w:val="100"/>
          <w:sz w:val="32"/>
          <w:szCs w:val="32"/>
          <w:lang w:eastAsia="zh-CN"/>
        </w:rPr>
        <w:t>承诺书（详情见附件</w:t>
      </w:r>
      <w:r>
        <w:rPr>
          <w:rFonts w:hint="default" w:ascii="Times New Roman" w:hAnsi="Times New Roman" w:eastAsia="仿宋_GB2312" w:cs="Times New Roman"/>
          <w:spacing w:val="0"/>
          <w:w w:val="100"/>
          <w:sz w:val="32"/>
          <w:szCs w:val="32"/>
          <w:lang w:val="en-US" w:eastAsia="zh-CN"/>
        </w:rPr>
        <w:t>2、3</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供应商</w:t>
      </w:r>
      <w:r>
        <w:rPr>
          <w:rFonts w:hint="eastAsia" w:ascii="Times New Roman" w:hAnsi="Times New Roman" w:eastAsia="仿宋_GB2312" w:cs="Times New Roman"/>
          <w:spacing w:val="0"/>
          <w:w w:val="100"/>
          <w:sz w:val="32"/>
          <w:szCs w:val="32"/>
          <w:lang w:val="en-US" w:eastAsia="zh-CN"/>
        </w:rPr>
        <w:t>申请入驻网上商城应符合以下资格条件</w:t>
      </w:r>
      <w:r>
        <w:rPr>
          <w:rFonts w:hint="default" w:ascii="Times New Roman" w:hAnsi="Times New Roman" w:eastAsia="仿宋_GB2312" w:cs="Times New Roman"/>
          <w:spacing w:val="0"/>
          <w:w w:val="100"/>
          <w:sz w:val="32"/>
          <w:szCs w:val="32"/>
          <w:lang w:val="en-US" w:eastAsia="zh-CN"/>
        </w:rPr>
        <w:t>：</w:t>
      </w:r>
    </w:p>
    <w:p>
      <w:pPr>
        <w:keepNext w:val="0"/>
        <w:keepLines w:val="0"/>
        <w:pageBreakBefore w:val="0"/>
        <w:widowControl w:val="0"/>
        <w:numPr>
          <w:ilvl w:val="0"/>
          <w:numId w:val="1"/>
        </w:numPr>
        <w:kinsoku/>
        <w:wordWrap/>
        <w:overflowPunct w:val="0"/>
        <w:topLinePunct w:val="0"/>
        <w:autoSpaceDE w:val="0"/>
        <w:autoSpaceDN w:val="0"/>
        <w:bidi w:val="0"/>
        <w:adjustRightInd/>
        <w:snapToGrid/>
        <w:spacing w:line="580" w:lineRule="exact"/>
        <w:ind w:left="0" w:leftChars="0" w:firstLine="643" w:firstLineChars="200"/>
        <w:textAlignment w:val="auto"/>
        <w:outlineLvl w:val="1"/>
        <w:rPr>
          <w:rFonts w:hint="eastAsia" w:ascii="楷体_GB2312" w:hAnsi="楷体_GB2312" w:eastAsia="楷体_GB2312" w:cs="楷体_GB2312"/>
          <w:b/>
          <w:bCs/>
          <w:spacing w:val="0"/>
          <w:w w:val="100"/>
          <w:sz w:val="32"/>
          <w:szCs w:val="32"/>
          <w:lang w:eastAsia="zh-CN"/>
        </w:rPr>
      </w:pPr>
      <w:r>
        <w:rPr>
          <w:rFonts w:hint="eastAsia" w:ascii="楷体_GB2312" w:hAnsi="楷体_GB2312" w:eastAsia="楷体_GB2312" w:cs="楷体_GB2312"/>
          <w:b/>
          <w:bCs/>
          <w:spacing w:val="0"/>
          <w:w w:val="100"/>
          <w:sz w:val="32"/>
          <w:szCs w:val="32"/>
          <w:lang w:eastAsia="zh-CN"/>
        </w:rPr>
        <w:t>货物类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1.</w:t>
      </w:r>
      <w:r>
        <w:rPr>
          <w:rFonts w:hint="default" w:ascii="Times New Roman" w:hAnsi="Times New Roman" w:eastAsia="仿宋_GB2312" w:cs="Times New Roman"/>
          <w:b/>
          <w:bCs/>
          <w:spacing w:val="0"/>
          <w:w w:val="100"/>
          <w:sz w:val="32"/>
          <w:szCs w:val="32"/>
          <w:lang w:eastAsia="zh-CN"/>
        </w:rPr>
        <w:t>生产厂家：</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承诺</w:t>
      </w:r>
      <w:r>
        <w:rPr>
          <w:rFonts w:hint="default" w:ascii="Times New Roman" w:hAnsi="Times New Roman" w:eastAsia="仿宋_GB2312" w:cs="Times New Roman"/>
          <w:spacing w:val="0"/>
          <w:w w:val="100"/>
          <w:sz w:val="32"/>
          <w:szCs w:val="32"/>
          <w:lang w:eastAsia="zh-CN"/>
        </w:rPr>
        <w:t>入驻，特殊或者重点行业除外（如医疗、化妆品）。</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2.</w:t>
      </w:r>
      <w:r>
        <w:rPr>
          <w:rFonts w:hint="default" w:ascii="Times New Roman" w:hAnsi="Times New Roman" w:eastAsia="仿宋_GB2312" w:cs="Times New Roman"/>
          <w:b/>
          <w:bCs/>
          <w:spacing w:val="0"/>
          <w:w w:val="100"/>
          <w:sz w:val="32"/>
          <w:szCs w:val="32"/>
          <w:lang w:eastAsia="zh-CN"/>
        </w:rPr>
        <w:t>电商企业：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eastAsia" w:ascii="Times New Roman" w:hAnsi="Times New Roman" w:eastAsia="仿宋_GB2312" w:cs="Times New Roman"/>
          <w:spacing w:val="0"/>
          <w:w w:val="100"/>
          <w:sz w:val="32"/>
          <w:szCs w:val="32"/>
          <w:lang w:eastAsia="zh-CN"/>
        </w:rPr>
        <w:t>参加过政府采购的电商企业</w:t>
      </w:r>
      <w:r>
        <w:rPr>
          <w:rFonts w:hint="default" w:ascii="Times New Roman" w:hAnsi="Times New Roman" w:eastAsia="仿宋_GB2312" w:cs="Times New Roman"/>
          <w:spacing w:val="0"/>
          <w:w w:val="100"/>
          <w:sz w:val="32"/>
          <w:szCs w:val="32"/>
          <w:lang w:eastAsia="zh-CN"/>
        </w:rPr>
        <w:t>，</w:t>
      </w:r>
      <w:r>
        <w:rPr>
          <w:rFonts w:hint="eastAsia" w:ascii="Times New Roman" w:hAnsi="Times New Roman" w:eastAsia="仿宋_GB2312" w:cs="Times New Roman"/>
          <w:spacing w:val="0"/>
          <w:w w:val="100"/>
          <w:sz w:val="32"/>
          <w:szCs w:val="32"/>
          <w:lang w:eastAsia="zh-CN"/>
        </w:rPr>
        <w:t>可承诺</w:t>
      </w:r>
      <w:r>
        <w:rPr>
          <w:rFonts w:hint="default" w:ascii="Times New Roman" w:hAnsi="Times New Roman" w:eastAsia="仿宋_GB2312" w:cs="Times New Roman"/>
          <w:spacing w:val="0"/>
          <w:w w:val="100"/>
          <w:sz w:val="32"/>
          <w:szCs w:val="32"/>
          <w:lang w:eastAsia="zh-CN"/>
        </w:rPr>
        <w:t>入驻，特殊或者重点行业除外（如医疗、化妆品）。</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3.</w:t>
      </w:r>
      <w:r>
        <w:rPr>
          <w:rFonts w:hint="default" w:ascii="Times New Roman" w:hAnsi="Times New Roman" w:eastAsia="仿宋_GB2312" w:cs="Times New Roman"/>
          <w:b/>
          <w:bCs/>
          <w:spacing w:val="0"/>
          <w:w w:val="100"/>
          <w:sz w:val="32"/>
          <w:szCs w:val="32"/>
          <w:lang w:eastAsia="zh-CN"/>
        </w:rPr>
        <w:t>经销企业：</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按照《财政部关于在政府采购活动中查询及使用信用记录有关问题的通知》（财库〔2016〕125号）的要求，</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信用中国</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eastAsia="zh-CN"/>
        </w:rPr>
        <w:t>网站（www.creditchina.gov.cn）、中国政府采购网（www.ccgp.gov.cn）的查询信息，未列入失信被执行人、税收违法黑名单、政府采购严重违法失信行为记录名单。</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4.</w:t>
      </w:r>
      <w:r>
        <w:rPr>
          <w:rFonts w:hint="default" w:ascii="Times New Roman" w:hAnsi="Times New Roman" w:eastAsia="仿宋_GB2312" w:cs="Times New Roman"/>
          <w:b/>
          <w:bCs/>
          <w:spacing w:val="0"/>
          <w:w w:val="100"/>
          <w:sz w:val="32"/>
          <w:szCs w:val="32"/>
          <w:lang w:eastAsia="zh-CN"/>
        </w:rPr>
        <w:t>特殊及重点行业说明（包含且不限于）</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（1）医疗器械类供应商，需提交医疗器械经营许可证或者医疗器械二类备案凭证，所经销产品属于国家强制性注册产品应当提供有效期内产品注册证。</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（2）食品类供应商，需提交食品经营许可证和从业人员健康证。</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（3）车辆和电梯类供应商，需提交厂商授权证明，电梯类经销商还需要提供特种设备生产许可证或者特种设备安装改造维修许可证。</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（4）节能环保类供应商，针对政府采购节能环保清单内产品需提交对应的节能环保证书。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firstLine="640" w:firstLineChars="200"/>
        <w:textAlignment w:val="auto"/>
        <w:outlineLvl w:val="1"/>
        <w:rPr>
          <w:rFonts w:hint="default" w:ascii="楷体_GB2312" w:hAnsi="楷体_GB2312" w:eastAsia="楷体_GB2312" w:cs="楷体_GB2312"/>
          <w:b/>
          <w:bCs/>
          <w:spacing w:val="0"/>
          <w:w w:val="100"/>
          <w:sz w:val="32"/>
          <w:szCs w:val="32"/>
          <w:lang w:eastAsia="zh-CN"/>
        </w:rPr>
      </w:pPr>
      <w:r>
        <w:rPr>
          <w:rFonts w:hint="default" w:ascii="Times New Roman" w:hAnsi="Times New Roman" w:eastAsia="仿宋_GB2312" w:cs="Times New Roman"/>
          <w:spacing w:val="0"/>
          <w:w w:val="100"/>
          <w:sz w:val="32"/>
          <w:szCs w:val="32"/>
          <w:lang w:eastAsia="zh-CN"/>
        </w:rPr>
        <w:t>（5）办公家具类供应商，有中国环境标志产品认证证书的企业直接无条件入驻，其他需按照平台运营方制定的价格标准进行产品上架销售。</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textAlignment w:val="auto"/>
        <w:outlineLvl w:val="1"/>
        <w:rPr>
          <w:rFonts w:hint="default" w:ascii="楷体_GB2312" w:hAnsi="楷体_GB2312" w:eastAsia="楷体_GB2312" w:cs="楷体_GB2312"/>
          <w:b/>
          <w:bCs/>
          <w:spacing w:val="0"/>
          <w:w w:val="100"/>
          <w:sz w:val="32"/>
          <w:szCs w:val="32"/>
          <w:highlight w:val="none"/>
          <w:lang w:eastAsia="zh-CN"/>
        </w:rPr>
      </w:pPr>
      <w:r>
        <w:rPr>
          <w:rFonts w:hint="eastAsia" w:ascii="Times New Roman" w:hAnsi="Times New Roman" w:eastAsia="仿宋_GB2312" w:cs="Times New Roman"/>
          <w:b/>
          <w:bCs/>
          <w:spacing w:val="0"/>
          <w:w w:val="100"/>
          <w:sz w:val="32"/>
          <w:szCs w:val="32"/>
          <w:highlight w:val="none"/>
          <w:lang w:eastAsia="zh-CN"/>
        </w:rPr>
        <w:t>（</w:t>
      </w:r>
      <w:r>
        <w:rPr>
          <w:rFonts w:hint="eastAsia" w:ascii="Times New Roman" w:hAnsi="Times New Roman" w:eastAsia="仿宋_GB2312" w:cs="Times New Roman"/>
          <w:b/>
          <w:bCs/>
          <w:spacing w:val="0"/>
          <w:w w:val="100"/>
          <w:sz w:val="32"/>
          <w:szCs w:val="32"/>
          <w:highlight w:val="none"/>
          <w:lang w:val="en-US" w:eastAsia="zh-CN"/>
        </w:rPr>
        <w:t>二</w:t>
      </w:r>
      <w:r>
        <w:rPr>
          <w:rFonts w:hint="eastAsia" w:ascii="Times New Roman" w:hAnsi="Times New Roman" w:eastAsia="仿宋_GB2312" w:cs="Times New Roman"/>
          <w:b/>
          <w:bCs/>
          <w:spacing w:val="0"/>
          <w:w w:val="100"/>
          <w:sz w:val="32"/>
          <w:szCs w:val="32"/>
          <w:highlight w:val="none"/>
          <w:lang w:eastAsia="zh-CN"/>
        </w:rPr>
        <w:t>）</w:t>
      </w:r>
      <w:r>
        <w:rPr>
          <w:rFonts w:hint="default" w:ascii="楷体_GB2312" w:hAnsi="楷体_GB2312" w:eastAsia="楷体_GB2312" w:cs="楷体_GB2312"/>
          <w:b/>
          <w:bCs/>
          <w:spacing w:val="0"/>
          <w:w w:val="100"/>
          <w:sz w:val="32"/>
          <w:szCs w:val="32"/>
          <w:highlight w:val="none"/>
          <w:lang w:eastAsia="zh-CN"/>
        </w:rPr>
        <w:t>服务类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1.</w:t>
      </w:r>
      <w:r>
        <w:rPr>
          <w:rFonts w:hint="default" w:ascii="Times New Roman" w:hAnsi="Times New Roman" w:eastAsia="仿宋_GB2312" w:cs="Times New Roman"/>
          <w:b/>
          <w:bCs/>
          <w:spacing w:val="0"/>
          <w:w w:val="100"/>
          <w:sz w:val="32"/>
          <w:szCs w:val="32"/>
          <w:lang w:eastAsia="zh-CN"/>
        </w:rPr>
        <w:t>安全（仅保安）服务类</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需提交保安服务许可证。</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2.</w:t>
      </w:r>
      <w:r>
        <w:rPr>
          <w:rFonts w:hint="default" w:ascii="Times New Roman" w:hAnsi="Times New Roman" w:eastAsia="仿宋_GB2312" w:cs="Times New Roman"/>
          <w:b/>
          <w:bCs/>
          <w:spacing w:val="0"/>
          <w:w w:val="100"/>
          <w:sz w:val="32"/>
          <w:szCs w:val="32"/>
          <w:lang w:eastAsia="zh-CN"/>
        </w:rPr>
        <w:t>物业管理服务</w:t>
      </w:r>
      <w:r>
        <w:rPr>
          <w:rFonts w:hint="default" w:ascii="Times New Roman" w:hAnsi="Times New Roman" w:eastAsia="仿宋_GB2312" w:cs="Times New Roman"/>
          <w:b/>
          <w:bCs/>
          <w:spacing w:val="0"/>
          <w:w w:val="100"/>
          <w:sz w:val="32"/>
          <w:szCs w:val="32"/>
          <w:lang w:val="en-US" w:eastAsia="zh-CN"/>
        </w:rPr>
        <w:t>类</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需提交物业服务企业资质证书。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textAlignment w:val="auto"/>
        <w:outlineLvl w:val="1"/>
        <w:rPr>
          <w:rFonts w:hint="default" w:ascii="楷体_GB2312" w:hAnsi="楷体_GB2312" w:eastAsia="楷体_GB2312" w:cs="楷体_GB2312"/>
          <w:b/>
          <w:bCs/>
          <w:spacing w:val="0"/>
          <w:w w:val="100"/>
          <w:sz w:val="32"/>
          <w:szCs w:val="32"/>
          <w:highlight w:val="none"/>
          <w:lang w:eastAsia="zh-CN"/>
        </w:rPr>
      </w:pPr>
      <w:r>
        <w:rPr>
          <w:rFonts w:hint="eastAsia" w:ascii="Times New Roman" w:hAnsi="Times New Roman" w:eastAsia="仿宋_GB2312" w:cs="Times New Roman"/>
          <w:b/>
          <w:bCs/>
          <w:spacing w:val="0"/>
          <w:w w:val="100"/>
          <w:sz w:val="32"/>
          <w:szCs w:val="32"/>
          <w:highlight w:val="none"/>
          <w:lang w:eastAsia="zh-CN"/>
        </w:rPr>
        <w:t>（三）</w:t>
      </w:r>
      <w:r>
        <w:rPr>
          <w:rFonts w:hint="default" w:ascii="楷体_GB2312" w:hAnsi="楷体_GB2312" w:eastAsia="楷体_GB2312" w:cs="楷体_GB2312"/>
          <w:b/>
          <w:bCs/>
          <w:spacing w:val="0"/>
          <w:w w:val="100"/>
          <w:sz w:val="32"/>
          <w:szCs w:val="32"/>
          <w:highlight w:val="none"/>
          <w:lang w:eastAsia="zh-CN"/>
        </w:rPr>
        <w:t>工程类</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1.</w:t>
      </w:r>
      <w:r>
        <w:rPr>
          <w:rFonts w:hint="default" w:ascii="Times New Roman" w:hAnsi="Times New Roman" w:eastAsia="仿宋_GB2312" w:cs="Times New Roman"/>
          <w:b/>
          <w:bCs/>
          <w:spacing w:val="0"/>
          <w:w w:val="100"/>
          <w:sz w:val="32"/>
          <w:szCs w:val="32"/>
          <w:lang w:eastAsia="zh-CN"/>
        </w:rPr>
        <w:t>土木基建类</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需提交工程总承包资质。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0" w:firstLine="643" w:firstLineChars="200"/>
        <w:textAlignment w:val="auto"/>
        <w:rPr>
          <w:rFonts w:hint="default" w:ascii="Times New Roman" w:hAnsi="Times New Roman" w:eastAsia="仿宋_GB2312" w:cs="Times New Roman"/>
          <w:b/>
          <w:bCs/>
          <w:spacing w:val="0"/>
          <w:w w:val="100"/>
          <w:sz w:val="32"/>
          <w:szCs w:val="32"/>
          <w:lang w:eastAsia="zh-CN"/>
        </w:rPr>
      </w:pPr>
      <w:r>
        <w:rPr>
          <w:rFonts w:hint="default" w:ascii="Times New Roman" w:hAnsi="Times New Roman" w:eastAsia="仿宋_GB2312" w:cs="Times New Roman"/>
          <w:b/>
          <w:bCs/>
          <w:spacing w:val="0"/>
          <w:w w:val="100"/>
          <w:sz w:val="32"/>
          <w:szCs w:val="32"/>
          <w:lang w:val="en-US" w:eastAsia="zh-CN"/>
        </w:rPr>
        <w:t>2.</w:t>
      </w:r>
      <w:r>
        <w:rPr>
          <w:rFonts w:hint="default" w:ascii="Times New Roman" w:hAnsi="Times New Roman" w:eastAsia="仿宋_GB2312" w:cs="Times New Roman"/>
          <w:b/>
          <w:bCs/>
          <w:spacing w:val="0"/>
          <w:w w:val="100"/>
          <w:sz w:val="32"/>
          <w:szCs w:val="32"/>
          <w:lang w:eastAsia="zh-CN"/>
        </w:rPr>
        <w:t>消防类</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需提交消防认证资质。</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firstLine="320" w:firstLineChars="100"/>
        <w:textAlignment w:val="auto"/>
        <w:outlineLvl w:val="0"/>
        <w:rPr>
          <w:rFonts w:hint="default" w:ascii="Times New Roman" w:hAnsi="Times New Roman" w:eastAsia="黑体" w:cs="Times New Roman"/>
          <w:spacing w:val="0"/>
          <w:w w:val="100"/>
          <w:sz w:val="32"/>
          <w:szCs w:val="32"/>
          <w:lang w:val="en-US" w:eastAsia="zh-CN"/>
        </w:rPr>
      </w:pPr>
      <w:r>
        <w:rPr>
          <w:rFonts w:hint="eastAsia" w:ascii="Times New Roman" w:hAnsi="Times New Roman" w:eastAsia="黑体" w:cs="Times New Roman"/>
          <w:spacing w:val="0"/>
          <w:w w:val="100"/>
          <w:sz w:val="32"/>
          <w:szCs w:val="32"/>
          <w:lang w:val="en-US" w:eastAsia="zh-CN"/>
        </w:rPr>
        <w:t>三、</w:t>
      </w:r>
      <w:r>
        <w:rPr>
          <w:rFonts w:hint="default" w:ascii="Times New Roman" w:hAnsi="Times New Roman" w:eastAsia="黑体" w:cs="Times New Roman"/>
          <w:spacing w:val="0"/>
          <w:w w:val="100"/>
          <w:sz w:val="32"/>
          <w:szCs w:val="32"/>
          <w:lang w:val="en-US" w:eastAsia="zh-CN"/>
        </w:rPr>
        <w:t>征集时间</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征集时间：2023年3月</w:t>
      </w:r>
      <w:r>
        <w:rPr>
          <w:rFonts w:hint="eastAsia" w:ascii="Times New Roman" w:hAnsi="Times New Roman" w:eastAsia="仿宋_GB2312" w:cs="Times New Roman"/>
          <w:spacing w:val="0"/>
          <w:w w:val="100"/>
          <w:sz w:val="32"/>
          <w:szCs w:val="32"/>
          <w:lang w:val="en-US" w:eastAsia="zh-CN"/>
        </w:rPr>
        <w:t>30</w:t>
      </w:r>
      <w:r>
        <w:rPr>
          <w:rFonts w:hint="default" w:ascii="Times New Roman" w:hAnsi="Times New Roman" w:eastAsia="仿宋_GB2312" w:cs="Times New Roman"/>
          <w:spacing w:val="0"/>
          <w:w w:val="100"/>
          <w:sz w:val="32"/>
          <w:szCs w:val="32"/>
          <w:lang w:val="en-US" w:eastAsia="zh-CN"/>
        </w:rPr>
        <w:t>日至2023年</w:t>
      </w:r>
      <w:r>
        <w:rPr>
          <w:rFonts w:hint="eastAsia" w:ascii="Times New Roman" w:hAnsi="Times New Roman" w:eastAsia="仿宋_GB2312" w:cs="Times New Roman"/>
          <w:spacing w:val="0"/>
          <w:w w:val="100"/>
          <w:sz w:val="32"/>
          <w:szCs w:val="32"/>
          <w:lang w:val="en-US" w:eastAsia="zh-CN"/>
        </w:rPr>
        <w:t>5</w:t>
      </w:r>
      <w:r>
        <w:rPr>
          <w:rFonts w:hint="default" w:ascii="Times New Roman" w:hAnsi="Times New Roman" w:eastAsia="仿宋_GB2312" w:cs="Times New Roman"/>
          <w:spacing w:val="0"/>
          <w:w w:val="100"/>
          <w:sz w:val="32"/>
          <w:szCs w:val="32"/>
          <w:lang w:val="en-US" w:eastAsia="zh-CN"/>
        </w:rPr>
        <w:t>月30日。</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firstLine="320" w:firstLineChars="100"/>
        <w:textAlignment w:val="auto"/>
        <w:outlineLvl w:val="0"/>
        <w:rPr>
          <w:rFonts w:hint="default" w:ascii="Times New Roman" w:hAnsi="Times New Roman" w:eastAsia="黑体" w:cs="Times New Roman"/>
          <w:spacing w:val="0"/>
          <w:w w:val="100"/>
          <w:sz w:val="32"/>
          <w:szCs w:val="32"/>
          <w:lang w:val="en-US" w:eastAsia="zh-CN"/>
        </w:rPr>
      </w:pPr>
      <w:r>
        <w:rPr>
          <w:rFonts w:hint="eastAsia" w:ascii="Times New Roman" w:hAnsi="Times New Roman" w:eastAsia="黑体" w:cs="Times New Roman"/>
          <w:spacing w:val="0"/>
          <w:w w:val="100"/>
          <w:sz w:val="32"/>
          <w:szCs w:val="32"/>
          <w:lang w:val="en-US" w:eastAsia="zh-CN"/>
        </w:rPr>
        <w:t>四、</w:t>
      </w:r>
      <w:r>
        <w:rPr>
          <w:rFonts w:hint="default" w:ascii="Times New Roman" w:hAnsi="Times New Roman" w:eastAsia="黑体" w:cs="Times New Roman"/>
          <w:spacing w:val="0"/>
          <w:w w:val="100"/>
          <w:sz w:val="32"/>
          <w:szCs w:val="32"/>
          <w:lang w:val="en-US" w:eastAsia="zh-CN"/>
        </w:rPr>
        <w:t>申请材料及提交方式</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供应商入驻实行</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信用+承诺</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方式，通过</w:t>
      </w:r>
      <w:r>
        <w:rPr>
          <w:rFonts w:hint="eastAsia" w:ascii="Times New Roman" w:hAnsi="Times New Roman" w:eastAsia="仿宋_GB2312" w:cs="Times New Roman"/>
          <w:spacing w:val="0"/>
          <w:w w:val="100"/>
          <w:sz w:val="32"/>
          <w:szCs w:val="32"/>
          <w:lang w:val="en-US" w:eastAsia="zh-CN"/>
        </w:rPr>
        <w:t>“濮慧采”</w:t>
      </w:r>
      <w:r>
        <w:rPr>
          <w:rFonts w:hint="default" w:ascii="Times New Roman" w:hAnsi="Times New Roman" w:eastAsia="仿宋_GB2312" w:cs="Times New Roman"/>
          <w:spacing w:val="0"/>
          <w:w w:val="100"/>
          <w:sz w:val="32"/>
          <w:szCs w:val="32"/>
          <w:lang w:val="en-US" w:eastAsia="zh-CN"/>
        </w:rPr>
        <w:t>平台提交申请材料（详见附件）。</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firstLine="320" w:firstLineChars="100"/>
        <w:textAlignment w:val="auto"/>
        <w:outlineLvl w:val="0"/>
        <w:rPr>
          <w:rFonts w:hint="default" w:ascii="Times New Roman" w:hAnsi="Times New Roman" w:eastAsia="黑体" w:cs="Times New Roman"/>
          <w:spacing w:val="0"/>
          <w:w w:val="100"/>
          <w:sz w:val="32"/>
          <w:szCs w:val="32"/>
          <w:lang w:val="en-US" w:eastAsia="zh-CN"/>
        </w:rPr>
      </w:pPr>
      <w:r>
        <w:rPr>
          <w:rFonts w:hint="eastAsia" w:ascii="Times New Roman" w:hAnsi="Times New Roman" w:eastAsia="黑体" w:cs="Times New Roman"/>
          <w:spacing w:val="0"/>
          <w:w w:val="100"/>
          <w:sz w:val="32"/>
          <w:szCs w:val="32"/>
          <w:lang w:val="en-US" w:eastAsia="zh-CN"/>
        </w:rPr>
        <w:t>五、</w:t>
      </w:r>
      <w:r>
        <w:rPr>
          <w:rFonts w:hint="default" w:ascii="Times New Roman" w:hAnsi="Times New Roman" w:eastAsia="黑体" w:cs="Times New Roman"/>
          <w:spacing w:val="0"/>
          <w:w w:val="100"/>
          <w:sz w:val="32"/>
          <w:szCs w:val="32"/>
          <w:lang w:val="en-US" w:eastAsia="zh-CN"/>
        </w:rPr>
        <w:t>核验及结果公开</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供应商入驻申请提交之后，由平台进行审批，平台收到供应商申请后，2个工作日内对提交资料齐全且符合要求的供应商予以核验通过，否则不予通过。未通过</w:t>
      </w:r>
      <w:r>
        <w:rPr>
          <w:rFonts w:hint="eastAsia" w:ascii="Times New Roman" w:hAnsi="Times New Roman" w:eastAsia="仿宋_GB2312" w:cs="Times New Roman"/>
          <w:spacing w:val="0"/>
          <w:w w:val="100"/>
          <w:sz w:val="32"/>
          <w:szCs w:val="32"/>
          <w:lang w:val="en-US" w:eastAsia="zh-CN"/>
        </w:rPr>
        <w:t>核验</w:t>
      </w:r>
      <w:r>
        <w:rPr>
          <w:rFonts w:hint="default" w:ascii="Times New Roman" w:hAnsi="Times New Roman" w:eastAsia="仿宋_GB2312" w:cs="Times New Roman"/>
          <w:spacing w:val="0"/>
          <w:w w:val="100"/>
          <w:sz w:val="32"/>
          <w:szCs w:val="32"/>
          <w:lang w:val="en-US" w:eastAsia="zh-CN"/>
        </w:rPr>
        <w:t>的</w:t>
      </w:r>
      <w:r>
        <w:rPr>
          <w:rFonts w:hint="eastAsia" w:ascii="Times New Roman" w:hAnsi="Times New Roman" w:eastAsia="仿宋_GB2312" w:cs="Times New Roman"/>
          <w:spacing w:val="0"/>
          <w:w w:val="100"/>
          <w:sz w:val="32"/>
          <w:szCs w:val="32"/>
          <w:lang w:val="en-US" w:eastAsia="zh-CN"/>
        </w:rPr>
        <w:t>供应商，系统自动向</w:t>
      </w:r>
      <w:r>
        <w:rPr>
          <w:rFonts w:hint="default" w:ascii="Times New Roman" w:hAnsi="Times New Roman" w:eastAsia="仿宋_GB2312" w:cs="Times New Roman"/>
          <w:spacing w:val="0"/>
          <w:w w:val="100"/>
          <w:sz w:val="32"/>
          <w:szCs w:val="32"/>
          <w:lang w:val="en-US" w:eastAsia="zh-CN"/>
        </w:rPr>
        <w:t>供应商反馈未通过原因。通过核验的供应商，平台在征集活动结束后通过</w:t>
      </w:r>
      <w:r>
        <w:rPr>
          <w:rFonts w:hint="eastAsia" w:ascii="Times New Roman" w:hAnsi="Times New Roman" w:eastAsia="仿宋_GB2312" w:cs="Times New Roman"/>
          <w:spacing w:val="0"/>
          <w:w w:val="100"/>
          <w:sz w:val="32"/>
          <w:szCs w:val="32"/>
          <w:lang w:val="en-US" w:eastAsia="zh-CN"/>
        </w:rPr>
        <w:t>“濮慧采”</w:t>
      </w:r>
      <w:r>
        <w:rPr>
          <w:rFonts w:hint="default" w:ascii="Times New Roman" w:hAnsi="Times New Roman" w:eastAsia="仿宋_GB2312" w:cs="Times New Roman"/>
          <w:spacing w:val="0"/>
          <w:w w:val="100"/>
          <w:sz w:val="32"/>
          <w:szCs w:val="32"/>
          <w:lang w:val="en-US" w:eastAsia="zh-CN"/>
        </w:rPr>
        <w:t>首页公告进行公示。</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firstLine="320" w:firstLineChars="100"/>
        <w:textAlignment w:val="auto"/>
        <w:outlineLvl w:val="0"/>
        <w:rPr>
          <w:rFonts w:hint="default" w:ascii="Times New Roman" w:hAnsi="Times New Roman" w:eastAsia="黑体" w:cs="Times New Roman"/>
          <w:spacing w:val="0"/>
          <w:w w:val="100"/>
          <w:sz w:val="32"/>
          <w:szCs w:val="32"/>
          <w:lang w:eastAsia="zh-CN"/>
        </w:rPr>
      </w:pPr>
      <w:r>
        <w:rPr>
          <w:rFonts w:hint="eastAsia" w:ascii="Times New Roman" w:hAnsi="Times New Roman" w:eastAsia="黑体" w:cs="Times New Roman"/>
          <w:spacing w:val="0"/>
          <w:w w:val="100"/>
          <w:sz w:val="32"/>
          <w:szCs w:val="32"/>
          <w:lang w:eastAsia="zh-CN"/>
        </w:rPr>
        <w:t>六、</w:t>
      </w:r>
      <w:r>
        <w:rPr>
          <w:rFonts w:hint="default" w:ascii="Times New Roman" w:hAnsi="Times New Roman" w:eastAsia="黑体" w:cs="Times New Roman"/>
          <w:spacing w:val="0"/>
          <w:w w:val="100"/>
          <w:sz w:val="32"/>
          <w:szCs w:val="32"/>
          <w:lang w:eastAsia="zh-CN"/>
        </w:rPr>
        <w:t>供应商入驻程序</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1</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注册</w:t>
      </w:r>
      <w:r>
        <w:rPr>
          <w:rFonts w:hint="default" w:ascii="Times New Roman" w:hAnsi="Times New Roman" w:eastAsia="仿宋_GB2312" w:cs="Times New Roman"/>
          <w:spacing w:val="0"/>
          <w:w w:val="100"/>
          <w:sz w:val="32"/>
          <w:szCs w:val="32"/>
        </w:rPr>
        <w:t>登录</w:t>
      </w:r>
      <w:r>
        <w:rPr>
          <w:rFonts w:hint="eastAsia" w:ascii="Times New Roman" w:hAnsi="Times New Roman" w:eastAsia="仿宋_GB2312" w:cs="Times New Roman"/>
          <w:spacing w:val="0"/>
          <w:w w:val="100"/>
          <w:sz w:val="32"/>
          <w:szCs w:val="32"/>
          <w:lang w:eastAsia="zh-CN"/>
        </w:rPr>
        <w:t>“濮慧采”</w:t>
      </w:r>
      <w:r>
        <w:rPr>
          <w:rFonts w:hint="default" w:ascii="Times New Roman" w:hAnsi="Times New Roman" w:eastAsia="仿宋_GB2312" w:cs="Times New Roman"/>
          <w:spacing w:val="0"/>
          <w:w w:val="100"/>
          <w:sz w:val="32"/>
          <w:szCs w:val="32"/>
        </w:rPr>
        <w:t>平台网址：www</w:t>
      </w:r>
      <w:r>
        <w:rPr>
          <w:rFonts w:hint="eastAsia" w:ascii="Times New Roman" w:hAnsi="Times New Roman" w:eastAsia="仿宋_GB2312" w:cs="Times New Roman"/>
          <w:spacing w:val="0"/>
          <w:w w:val="100"/>
          <w:sz w:val="32"/>
          <w:szCs w:val="32"/>
          <w:lang w:val="en-US" w:eastAsia="zh-CN"/>
        </w:rPr>
        <w:t>.pu</w:t>
      </w:r>
      <w:r>
        <w:rPr>
          <w:rFonts w:hint="default" w:ascii="Times New Roman" w:hAnsi="Times New Roman" w:eastAsia="仿宋_GB2312" w:cs="Times New Roman"/>
          <w:spacing w:val="0"/>
          <w:w w:val="100"/>
          <w:sz w:val="32"/>
          <w:szCs w:val="32"/>
        </w:rPr>
        <w:t>huicai.c</w:t>
      </w:r>
      <w:r>
        <w:rPr>
          <w:rFonts w:hint="default" w:ascii="Times New Roman" w:hAnsi="Times New Roman" w:eastAsia="仿宋_GB2312" w:cs="Times New Roman"/>
          <w:spacing w:val="0"/>
          <w:w w:val="100"/>
          <w:sz w:val="32"/>
          <w:szCs w:val="32"/>
          <w:lang w:val="en-US" w:eastAsia="zh-CN"/>
        </w:rPr>
        <w:t>om</w:t>
      </w:r>
      <w:r>
        <w:rPr>
          <w:rFonts w:hint="default" w:ascii="Times New Roman" w:hAnsi="Times New Roman" w:eastAsia="仿宋_GB2312" w:cs="Times New Roman"/>
          <w:spacing w:val="0"/>
          <w:w w:val="100"/>
          <w:sz w:val="32"/>
          <w:szCs w:val="32"/>
        </w:rPr>
        <w:t>，点击</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入驻</w:t>
      </w:r>
      <w:r>
        <w:rPr>
          <w:rFonts w:hint="eastAsia" w:ascii="Times New Roman" w:hAnsi="Times New Roman" w:eastAsia="仿宋_GB2312" w:cs="Times New Roman"/>
          <w:spacing w:val="0"/>
          <w:w w:val="100"/>
          <w:sz w:val="32"/>
          <w:szCs w:val="32"/>
          <w:lang w:val="en-US" w:eastAsia="zh-CN"/>
        </w:rPr>
        <w:t>濮慧采</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，填写企业的基本信息、证照信息等，提交后即完成</w:t>
      </w:r>
      <w:r>
        <w:rPr>
          <w:rFonts w:hint="eastAsia" w:ascii="Times New Roman" w:hAnsi="Times New Roman" w:eastAsia="仿宋_GB2312" w:cs="Times New Roman"/>
          <w:spacing w:val="0"/>
          <w:w w:val="100"/>
          <w:sz w:val="32"/>
          <w:szCs w:val="32"/>
          <w:lang w:eastAsia="zh-CN"/>
        </w:rPr>
        <w:t>“濮慧采”</w:t>
      </w:r>
      <w:r>
        <w:rPr>
          <w:rFonts w:hint="default" w:ascii="Times New Roman" w:hAnsi="Times New Roman" w:eastAsia="仿宋_GB2312" w:cs="Times New Roman"/>
          <w:spacing w:val="0"/>
          <w:w w:val="100"/>
          <w:sz w:val="32"/>
          <w:szCs w:val="32"/>
        </w:rPr>
        <w:t>平台入驻供应商登记。</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rPr>
        <w:t>）注册成功，审核通过后，在当前页面</w:t>
      </w:r>
      <w:r>
        <w:rPr>
          <w:rFonts w:hint="default" w:ascii="Times New Roman" w:hAnsi="Times New Roman" w:eastAsia="仿宋_GB2312" w:cs="Times New Roman"/>
          <w:spacing w:val="0"/>
          <w:w w:val="100"/>
          <w:sz w:val="32"/>
          <w:szCs w:val="32"/>
          <w:lang w:val="en-US" w:eastAsia="zh-CN"/>
        </w:rPr>
        <w:t>点击</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后台管理</w:t>
      </w:r>
      <w:r>
        <w:rPr>
          <w:rFonts w:hint="eastAsia"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）应征供应商根据营业执照经营范围，结合货</w:t>
      </w:r>
      <w:r>
        <w:rPr>
          <w:rFonts w:hint="eastAsia" w:ascii="Times New Roman" w:hAnsi="Times New Roman" w:eastAsia="仿宋_GB2312" w:cs="Times New Roman"/>
          <w:spacing w:val="0"/>
          <w:w w:val="100"/>
          <w:sz w:val="32"/>
          <w:szCs w:val="32"/>
          <w:lang w:eastAsia="zh-CN"/>
        </w:rPr>
        <w:t>物、</w:t>
      </w:r>
      <w:r>
        <w:rPr>
          <w:rFonts w:hint="default" w:ascii="Times New Roman" w:hAnsi="Times New Roman" w:eastAsia="仿宋_GB2312" w:cs="Times New Roman"/>
          <w:spacing w:val="0"/>
          <w:w w:val="100"/>
          <w:sz w:val="32"/>
          <w:szCs w:val="32"/>
        </w:rPr>
        <w:t>服务</w:t>
      </w:r>
      <w:r>
        <w:rPr>
          <w:rFonts w:hint="eastAsia"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工程采购类</w:t>
      </w:r>
      <w:r>
        <w:rPr>
          <w:rFonts w:hint="eastAsia" w:ascii="Times New Roman" w:hAnsi="Times New Roman" w:eastAsia="仿宋_GB2312" w:cs="Times New Roman"/>
          <w:spacing w:val="0"/>
          <w:w w:val="100"/>
          <w:sz w:val="32"/>
          <w:szCs w:val="32"/>
          <w:lang w:eastAsia="zh-CN"/>
        </w:rPr>
        <w:t>项</w:t>
      </w:r>
      <w:r>
        <w:rPr>
          <w:rFonts w:hint="default" w:ascii="Times New Roman" w:hAnsi="Times New Roman" w:eastAsia="仿宋_GB2312" w:cs="Times New Roman"/>
          <w:spacing w:val="0"/>
          <w:w w:val="100"/>
          <w:sz w:val="32"/>
          <w:szCs w:val="32"/>
        </w:rPr>
        <w:t>目，申请</w:t>
      </w:r>
      <w:r>
        <w:rPr>
          <w:rFonts w:hint="default" w:ascii="Times New Roman" w:hAnsi="Times New Roman" w:eastAsia="仿宋_GB2312" w:cs="Times New Roman"/>
          <w:spacing w:val="0"/>
          <w:w w:val="100"/>
          <w:sz w:val="32"/>
          <w:szCs w:val="32"/>
          <w:lang w:val="en-US" w:eastAsia="zh-CN"/>
        </w:rPr>
        <w:t>经营</w:t>
      </w:r>
      <w:r>
        <w:rPr>
          <w:rFonts w:hint="eastAsia" w:ascii="Times New Roman" w:hAnsi="Times New Roman" w:eastAsia="仿宋_GB2312" w:cs="Times New Roman"/>
          <w:spacing w:val="0"/>
          <w:w w:val="100"/>
          <w:sz w:val="32"/>
          <w:szCs w:val="32"/>
          <w:lang w:eastAsia="zh-CN"/>
        </w:rPr>
        <w:t>“濮慧采”</w:t>
      </w:r>
      <w:r>
        <w:rPr>
          <w:rFonts w:hint="default" w:ascii="Times New Roman" w:hAnsi="Times New Roman" w:eastAsia="仿宋_GB2312" w:cs="Times New Roman"/>
          <w:spacing w:val="0"/>
          <w:w w:val="100"/>
          <w:sz w:val="32"/>
          <w:szCs w:val="32"/>
        </w:rPr>
        <w:t>的</w:t>
      </w:r>
      <w:r>
        <w:rPr>
          <w:rFonts w:hint="default" w:ascii="Times New Roman" w:hAnsi="Times New Roman" w:eastAsia="仿宋_GB2312" w:cs="Times New Roman"/>
          <w:spacing w:val="0"/>
          <w:w w:val="100"/>
          <w:sz w:val="32"/>
          <w:szCs w:val="32"/>
          <w:lang w:val="en-US" w:eastAsia="zh-CN"/>
        </w:rPr>
        <w:t>商品</w:t>
      </w:r>
      <w:r>
        <w:rPr>
          <w:rFonts w:hint="default" w:ascii="Times New Roman" w:hAnsi="Times New Roman" w:eastAsia="仿宋_GB2312" w:cs="Times New Roman"/>
          <w:spacing w:val="0"/>
          <w:w w:val="100"/>
          <w:sz w:val="32"/>
          <w:szCs w:val="32"/>
        </w:rPr>
        <w:t>类</w:t>
      </w:r>
      <w:r>
        <w:rPr>
          <w:rFonts w:hint="default" w:ascii="Times New Roman" w:hAnsi="Times New Roman" w:eastAsia="仿宋_GB2312" w:cs="Times New Roman"/>
          <w:spacing w:val="0"/>
          <w:w w:val="100"/>
          <w:sz w:val="32"/>
          <w:szCs w:val="32"/>
          <w:lang w:val="en-US" w:eastAsia="zh-CN"/>
        </w:rPr>
        <w:t>目</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4</w:t>
      </w:r>
      <w:r>
        <w:rPr>
          <w:rFonts w:hint="default" w:ascii="Times New Roman" w:hAnsi="Times New Roman" w:eastAsia="仿宋_GB2312" w:cs="Times New Roman"/>
          <w:spacing w:val="0"/>
          <w:w w:val="100"/>
          <w:sz w:val="32"/>
          <w:szCs w:val="32"/>
        </w:rPr>
        <w:t>）应征供应商上传的相关材料，由平台运维单位初审，财政部门复审。经审核符合入驻条件的供应商，在</w:t>
      </w:r>
      <w:r>
        <w:rPr>
          <w:rFonts w:hint="eastAsia" w:ascii="Times New Roman" w:hAnsi="Times New Roman" w:eastAsia="仿宋_GB2312" w:cs="Times New Roman"/>
          <w:spacing w:val="0"/>
          <w:w w:val="100"/>
          <w:sz w:val="32"/>
          <w:szCs w:val="32"/>
          <w:lang w:eastAsia="zh-CN"/>
        </w:rPr>
        <w:t>“濮慧采”平台首页</w:t>
      </w:r>
      <w:r>
        <w:rPr>
          <w:rFonts w:hint="default" w:ascii="Times New Roman" w:hAnsi="Times New Roman" w:eastAsia="仿宋_GB2312" w:cs="Times New Roman"/>
          <w:spacing w:val="0"/>
          <w:w w:val="100"/>
          <w:sz w:val="32"/>
          <w:szCs w:val="32"/>
        </w:rPr>
        <w:t>公示</w:t>
      </w:r>
      <w:r>
        <w:rPr>
          <w:rFonts w:hint="eastAsia" w:ascii="Times New Roman" w:hAnsi="Times New Roman" w:eastAsia="仿宋_GB2312" w:cs="Times New Roman"/>
          <w:spacing w:val="0"/>
          <w:w w:val="100"/>
          <w:sz w:val="32"/>
          <w:szCs w:val="32"/>
          <w:lang w:val="en-US" w:eastAsia="zh-CN"/>
        </w:rPr>
        <w:t>3个工作日</w:t>
      </w:r>
      <w:r>
        <w:rPr>
          <w:rFonts w:hint="default" w:ascii="Times New Roman" w:hAnsi="Times New Roman" w:eastAsia="仿宋_GB2312" w:cs="Times New Roman"/>
          <w:spacing w:val="0"/>
          <w:w w:val="100"/>
          <w:sz w:val="32"/>
          <w:szCs w:val="32"/>
        </w:rPr>
        <w:t>，接受社会监督。</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80" w:lineRule="exact"/>
        <w:ind w:leftChars="200" w:firstLine="320" w:firstLineChars="100"/>
        <w:textAlignment w:val="auto"/>
        <w:outlineLvl w:val="0"/>
        <w:rPr>
          <w:rFonts w:hint="default" w:ascii="Times New Roman" w:hAnsi="Times New Roman" w:eastAsia="黑体" w:cs="Times New Roman"/>
          <w:spacing w:val="0"/>
          <w:w w:val="100"/>
          <w:sz w:val="32"/>
          <w:szCs w:val="32"/>
          <w:lang w:eastAsia="zh-CN"/>
        </w:rPr>
      </w:pPr>
      <w:r>
        <w:rPr>
          <w:rFonts w:hint="eastAsia" w:ascii="Times New Roman" w:hAnsi="Times New Roman" w:eastAsia="黑体" w:cs="Times New Roman"/>
          <w:spacing w:val="0"/>
          <w:w w:val="100"/>
          <w:sz w:val="32"/>
          <w:szCs w:val="32"/>
          <w:lang w:val="en-US" w:eastAsia="zh-CN"/>
        </w:rPr>
        <w:t>七、</w:t>
      </w:r>
      <w:r>
        <w:rPr>
          <w:rFonts w:hint="default" w:ascii="Times New Roman" w:hAnsi="Times New Roman" w:eastAsia="黑体" w:cs="Times New Roman"/>
          <w:spacing w:val="0"/>
          <w:w w:val="100"/>
          <w:sz w:val="32"/>
          <w:szCs w:val="32"/>
          <w:lang w:val="en-US" w:eastAsia="zh-CN"/>
        </w:rPr>
        <w:t>入驻说明</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1</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lang w:eastAsia="zh-CN"/>
        </w:rPr>
        <w:t>“濮慧采”</w:t>
      </w:r>
      <w:r>
        <w:rPr>
          <w:rFonts w:hint="default" w:ascii="Times New Roman" w:hAnsi="Times New Roman" w:eastAsia="仿宋_GB2312" w:cs="Times New Roman"/>
          <w:spacing w:val="0"/>
          <w:w w:val="100"/>
          <w:sz w:val="32"/>
          <w:szCs w:val="32"/>
        </w:rPr>
        <w:t>试运行期间，将根据国家政策调整及平台试运行等情况适时调整。入驻供应商应积极配合平台开展调试、调整工作，按有关规定及时补齐相关资料与手续并规范参与采购活动，否则入驻供应商自行承担相关风险。如入驻供应商不接受调试、调整内容将视为自行退出，但须按照政府采购法规定履行相关义务。</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eastAsia="zh-CN"/>
        </w:rPr>
        <w:t>财政</w:t>
      </w:r>
      <w:r>
        <w:rPr>
          <w:rFonts w:hint="default" w:ascii="Times New Roman" w:hAnsi="Times New Roman" w:eastAsia="仿宋_GB2312" w:cs="Times New Roman"/>
          <w:spacing w:val="0"/>
          <w:w w:val="100"/>
          <w:sz w:val="32"/>
          <w:szCs w:val="32"/>
        </w:rPr>
        <w:t>部门将根据平台试运行情况，另行制订相关管理办法。</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lang w:eastAsia="zh-CN"/>
        </w:rPr>
        <w:t>“濮慧采”</w:t>
      </w:r>
      <w:r>
        <w:rPr>
          <w:rFonts w:hint="default" w:ascii="Times New Roman" w:hAnsi="Times New Roman" w:eastAsia="仿宋_GB2312" w:cs="Times New Roman"/>
          <w:spacing w:val="0"/>
          <w:w w:val="100"/>
          <w:sz w:val="32"/>
          <w:szCs w:val="32"/>
        </w:rPr>
        <w:t>平台试运行期间入驻供应商培训及咨询电话</w:t>
      </w:r>
      <w:r>
        <w:rPr>
          <w:rFonts w:hint="eastAsia" w:ascii="Times New Roman" w:hAnsi="Times New Roman" w:eastAsia="仿宋_GB2312" w:cs="Times New Roman"/>
          <w:spacing w:val="0"/>
          <w:w w:val="100"/>
          <w:sz w:val="32"/>
          <w:szCs w:val="32"/>
          <w:lang w:val="en-US" w:eastAsia="zh-CN"/>
        </w:rPr>
        <w:t>0393-6988836</w:t>
      </w:r>
      <w:r>
        <w:rPr>
          <w:rFonts w:hint="default" w:ascii="Times New Roman" w:hAnsi="Times New Roman" w:eastAsia="仿宋_GB2312" w:cs="Times New Roman"/>
          <w:spacing w:val="0"/>
          <w:w w:val="100"/>
          <w:sz w:val="32"/>
          <w:szCs w:val="32"/>
          <w:lang w:val="en-US" w:eastAsia="zh-CN"/>
        </w:rPr>
        <w:t>。</w:t>
      </w:r>
      <w:r>
        <w:rPr>
          <w:rFonts w:hint="eastAsia" w:ascii="Times New Roman" w:hAnsi="Times New Roman" w:eastAsia="仿宋_GB2312" w:cs="Times New Roman"/>
          <w:spacing w:val="0"/>
          <w:w w:val="10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（4）本通知自下发之日起开始执行。</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rPr>
      </w:pP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附件：1.</w:t>
      </w:r>
      <w:r>
        <w:rPr>
          <w:rFonts w:hint="eastAsia" w:ascii="Times New Roman" w:hAnsi="Times New Roman" w:eastAsia="仿宋_GB2312" w:cs="Times New Roman"/>
          <w:spacing w:val="0"/>
          <w:w w:val="100"/>
          <w:sz w:val="32"/>
          <w:szCs w:val="32"/>
          <w:lang w:eastAsia="zh-CN"/>
        </w:rPr>
        <w:t>“</w:t>
      </w:r>
      <w:r>
        <w:rPr>
          <w:rFonts w:hint="eastAsia" w:ascii="Times New Roman" w:hAnsi="Times New Roman" w:eastAsia="仿宋_GB2312" w:cs="Times New Roman"/>
          <w:spacing w:val="0"/>
          <w:w w:val="100"/>
          <w:sz w:val="32"/>
          <w:szCs w:val="32"/>
          <w:lang w:val="en-US" w:eastAsia="zh-CN"/>
        </w:rPr>
        <w:t>濮慧采</w:t>
      </w:r>
      <w:r>
        <w:rPr>
          <w:rFonts w:hint="eastAsia"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平台</w:t>
      </w:r>
      <w:r>
        <w:rPr>
          <w:rFonts w:hint="default" w:ascii="Times New Roman" w:hAnsi="Times New Roman" w:eastAsia="仿宋_GB2312" w:cs="Times New Roman"/>
          <w:spacing w:val="0"/>
          <w:w w:val="100"/>
          <w:sz w:val="32"/>
          <w:szCs w:val="32"/>
          <w:lang w:val="en-US" w:eastAsia="zh-CN"/>
        </w:rPr>
        <w:t>供应</w:t>
      </w:r>
      <w:r>
        <w:rPr>
          <w:rFonts w:hint="default" w:ascii="Times New Roman" w:hAnsi="Times New Roman" w:eastAsia="仿宋_GB2312" w:cs="Times New Roman"/>
          <w:spacing w:val="0"/>
          <w:w w:val="100"/>
          <w:sz w:val="32"/>
          <w:szCs w:val="32"/>
        </w:rPr>
        <w:t>商入驻申请</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1600" w:firstLineChars="5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2</w:t>
      </w:r>
      <w:r>
        <w:rPr>
          <w:rFonts w:hint="default" w:ascii="Times New Roman" w:hAnsi="Times New Roman" w:eastAsia="仿宋_GB2312" w:cs="Times New Roman"/>
          <w:spacing w:val="0"/>
          <w:w w:val="100"/>
          <w:sz w:val="32"/>
          <w:szCs w:val="32"/>
        </w:rPr>
        <w:t>.</w:t>
      </w:r>
      <w:r>
        <w:rPr>
          <w:rFonts w:hint="eastAsia" w:ascii="Times New Roman" w:hAnsi="Times New Roman" w:eastAsia="仿宋_GB2312" w:cs="Times New Roman"/>
          <w:spacing w:val="0"/>
          <w:w w:val="100"/>
          <w:sz w:val="32"/>
          <w:szCs w:val="32"/>
          <w:lang w:val="en-US" w:eastAsia="zh-CN"/>
        </w:rPr>
        <w:t>“濮慧采”</w:t>
      </w:r>
      <w:r>
        <w:rPr>
          <w:rFonts w:hint="default" w:ascii="Times New Roman" w:hAnsi="Times New Roman" w:eastAsia="仿宋_GB2312" w:cs="Times New Roman"/>
          <w:spacing w:val="0"/>
          <w:w w:val="100"/>
          <w:sz w:val="32"/>
          <w:szCs w:val="32"/>
          <w:lang w:eastAsia="zh-CN"/>
        </w:rPr>
        <w:t>平台供应商入驻承诺书</w:t>
      </w:r>
    </w:p>
    <w:p>
      <w:pPr>
        <w:keepNext w:val="0"/>
        <w:keepLines w:val="0"/>
        <w:pageBreakBefore w:val="0"/>
        <w:widowControl w:val="0"/>
        <w:kinsoku/>
        <w:wordWrap/>
        <w:overflowPunct w:val="0"/>
        <w:topLinePunct w:val="0"/>
        <w:autoSpaceDE w:val="0"/>
        <w:autoSpaceDN w:val="0"/>
        <w:bidi w:val="0"/>
        <w:adjustRightInd/>
        <w:snapToGrid/>
        <w:spacing w:line="580" w:lineRule="exact"/>
        <w:ind w:left="0" w:leftChars="0" w:firstLine="1600" w:firstLineChars="5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.法定代表人授权书</w:t>
      </w:r>
    </w:p>
    <w:p>
      <w:pPr>
        <w:keepNext w:val="0"/>
        <w:keepLines w:val="0"/>
        <w:pageBreakBefore w:val="0"/>
        <w:widowControl w:val="0"/>
        <w:kinsoku/>
        <w:wordWrap/>
        <w:overflowPunct w:val="0"/>
        <w:topLinePunct w:val="0"/>
        <w:autoSpaceDE w:val="0"/>
        <w:autoSpaceDN w:val="0"/>
        <w:bidi w:val="0"/>
        <w:adjustRightInd/>
        <w:snapToGrid/>
        <w:spacing w:line="620" w:lineRule="exact"/>
        <w:ind w:left="0" w:firstLine="640" w:firstLineChars="200"/>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620" w:lineRule="exact"/>
        <w:textAlignment w:val="auto"/>
        <w:rPr>
          <w:rFonts w:hint="default" w:ascii="Times New Roman" w:hAnsi="Times New Roman" w:eastAsia="仿宋_GB2312" w:cs="Times New Roman"/>
          <w:spacing w:val="0"/>
          <w:w w:val="100"/>
          <w:sz w:val="32"/>
          <w:szCs w:val="32"/>
          <w:lang w:val="en-US" w:eastAsia="zh-CN"/>
        </w:rPr>
      </w:pPr>
    </w:p>
    <w:p>
      <w:pPr>
        <w:keepNext w:val="0"/>
        <w:keepLines w:val="0"/>
        <w:pageBreakBefore w:val="0"/>
        <w:widowControl w:val="0"/>
        <w:kinsoku/>
        <w:wordWrap/>
        <w:overflowPunct w:val="0"/>
        <w:topLinePunct w:val="0"/>
        <w:autoSpaceDE w:val="0"/>
        <w:autoSpaceDN w:val="0"/>
        <w:bidi w:val="0"/>
        <w:adjustRightInd/>
        <w:snapToGrid/>
        <w:spacing w:line="620" w:lineRule="exact"/>
        <w:ind w:left="0" w:firstLine="640" w:firstLineChars="200"/>
        <w:jc w:val="center"/>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lang w:eastAsia="zh-CN"/>
        </w:rPr>
        <w:t>2023年</w:t>
      </w:r>
      <w:r>
        <w:rPr>
          <w:rFonts w:hint="eastAsia"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lang w:eastAsia="zh-CN"/>
        </w:rPr>
        <w:t>月</w:t>
      </w:r>
      <w:r>
        <w:rPr>
          <w:rFonts w:hint="eastAsia" w:ascii="Times New Roman" w:hAnsi="Times New Roman" w:eastAsia="仿宋_GB2312" w:cs="Times New Roman"/>
          <w:spacing w:val="0"/>
          <w:w w:val="100"/>
          <w:sz w:val="32"/>
          <w:szCs w:val="32"/>
          <w:lang w:val="en-US" w:eastAsia="zh-CN"/>
        </w:rPr>
        <w:t>29</w:t>
      </w:r>
      <w:r>
        <w:rPr>
          <w:rFonts w:hint="default" w:ascii="Times New Roman" w:hAnsi="Times New Roman" w:eastAsia="仿宋_GB2312" w:cs="Times New Roman"/>
          <w:spacing w:val="0"/>
          <w:w w:val="100"/>
          <w:sz w:val="32"/>
          <w:szCs w:val="32"/>
          <w:lang w:eastAsia="zh-CN"/>
        </w:rPr>
        <w:t>日</w:t>
      </w:r>
    </w:p>
    <w:p>
      <w:pPr>
        <w:widowControl/>
        <w:spacing w:line="480" w:lineRule="exact"/>
        <w:rPr>
          <w:rFonts w:ascii="仿宋" w:hAnsi="仿宋" w:eastAsia="仿宋" w:cs="Helvetica"/>
          <w:bCs/>
          <w:kern w:val="0"/>
          <w:sz w:val="32"/>
          <w:szCs w:val="32"/>
        </w:rPr>
      </w:pPr>
    </w:p>
    <w:p>
      <w:pPr>
        <w:widowControl/>
        <w:jc w:val="left"/>
        <w:rPr>
          <w:rFonts w:hint="default" w:ascii="Times New Roman" w:hAnsi="Times New Roman" w:eastAsia="黑体" w:cs="Times New Roman"/>
          <w:b w:val="0"/>
          <w:bCs/>
          <w:spacing w:val="0"/>
          <w:w w:val="100"/>
          <w:kern w:val="0"/>
          <w:sz w:val="32"/>
          <w:szCs w:val="32"/>
        </w:rPr>
      </w:pPr>
      <w:r>
        <w:rPr>
          <w:rFonts w:hint="default" w:ascii="Times New Roman" w:hAnsi="Times New Roman" w:eastAsia="黑体" w:cs="Times New Roman"/>
          <w:b w:val="0"/>
          <w:bCs/>
          <w:spacing w:val="0"/>
          <w:w w:val="100"/>
          <w:kern w:val="0"/>
          <w:sz w:val="32"/>
          <w:szCs w:val="32"/>
        </w:rPr>
        <w:t>附件1</w:t>
      </w:r>
      <w:bookmarkStart w:id="2" w:name="_GoBack"/>
      <w:bookmarkEnd w:id="2"/>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r>
        <w:rPr>
          <w:rStyle w:val="10"/>
          <w:rFonts w:hint="eastAsia" w:ascii="Times New Roman" w:hAnsi="Times New Roman" w:eastAsia="方正小标宋简体" w:cs="Times New Roman"/>
          <w:b w:val="0"/>
          <w:bCs/>
          <w:spacing w:val="0"/>
          <w:w w:val="100"/>
          <w:kern w:val="2"/>
          <w:sz w:val="44"/>
          <w:szCs w:val="44"/>
          <w:lang w:val="en-US" w:eastAsia="zh-CN"/>
        </w:rPr>
        <w:t>“濮</w:t>
      </w:r>
      <w:r>
        <w:rPr>
          <w:rStyle w:val="10"/>
          <w:rFonts w:hint="default" w:ascii="Times New Roman" w:hAnsi="Times New Roman" w:eastAsia="方正小标宋简体" w:cs="Times New Roman"/>
          <w:b w:val="0"/>
          <w:bCs/>
          <w:spacing w:val="0"/>
          <w:w w:val="100"/>
          <w:kern w:val="2"/>
          <w:sz w:val="44"/>
          <w:szCs w:val="44"/>
          <w:lang w:val="en-US" w:eastAsia="zh-CN"/>
        </w:rPr>
        <w:t>慧采</w:t>
      </w:r>
      <w:r>
        <w:rPr>
          <w:rStyle w:val="10"/>
          <w:rFonts w:hint="eastAsia" w:ascii="Times New Roman" w:hAnsi="Times New Roman" w:eastAsia="方正小标宋简体" w:cs="Times New Roman"/>
          <w:b w:val="0"/>
          <w:bCs/>
          <w:spacing w:val="0"/>
          <w:w w:val="100"/>
          <w:kern w:val="2"/>
          <w:sz w:val="44"/>
          <w:szCs w:val="44"/>
          <w:lang w:val="en-US" w:eastAsia="zh-CN"/>
        </w:rPr>
        <w:t>”</w:t>
      </w:r>
      <w:r>
        <w:rPr>
          <w:rStyle w:val="10"/>
          <w:rFonts w:hint="default" w:ascii="Times New Roman" w:hAnsi="Times New Roman" w:eastAsia="方正小标宋简体" w:cs="Times New Roman"/>
          <w:b w:val="0"/>
          <w:bCs/>
          <w:spacing w:val="0"/>
          <w:w w:val="100"/>
          <w:kern w:val="2"/>
          <w:sz w:val="44"/>
          <w:szCs w:val="44"/>
          <w:lang w:val="en-US" w:eastAsia="zh-CN"/>
        </w:rPr>
        <w:t>平台供应商入驻申请</w:t>
      </w:r>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60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620" w:lineRule="exact"/>
        <w:ind w:left="0" w:firstLine="643" w:firstLineChars="200"/>
        <w:textAlignment w:val="auto"/>
        <w:rPr>
          <w:rFonts w:hint="default" w:ascii="Times New Roman" w:hAnsi="Times New Roman" w:eastAsia="楷体_GB2312" w:cs="Times New Roman"/>
          <w:b/>
          <w:bCs/>
          <w:spacing w:val="0"/>
          <w:w w:val="100"/>
          <w:sz w:val="32"/>
          <w:szCs w:val="32"/>
          <w:lang w:val="en-US" w:eastAsia="zh-CN"/>
        </w:rPr>
      </w:pPr>
      <w:bookmarkStart w:id="0" w:name="_Toc13834013"/>
      <w:r>
        <w:rPr>
          <w:rFonts w:hint="default" w:ascii="Times New Roman" w:hAnsi="Times New Roman" w:eastAsia="楷体_GB2312" w:cs="Times New Roman"/>
          <w:b/>
          <w:bCs/>
          <w:spacing w:val="0"/>
          <w:w w:val="100"/>
          <w:sz w:val="32"/>
          <w:szCs w:val="32"/>
          <w:lang w:val="en-US" w:eastAsia="zh-CN"/>
        </w:rPr>
        <w:t>（一）</w:t>
      </w:r>
      <w:r>
        <w:rPr>
          <w:rFonts w:hint="eastAsia" w:ascii="Times New Roman" w:hAnsi="Times New Roman" w:eastAsia="楷体_GB2312" w:cs="Times New Roman"/>
          <w:b/>
          <w:bCs/>
          <w:spacing w:val="0"/>
          <w:w w:val="100"/>
          <w:sz w:val="32"/>
          <w:szCs w:val="32"/>
          <w:lang w:val="en-US" w:eastAsia="zh-CN"/>
        </w:rPr>
        <w:t>“濮</w:t>
      </w:r>
      <w:r>
        <w:rPr>
          <w:rFonts w:hint="default" w:ascii="Times New Roman" w:hAnsi="Times New Roman" w:eastAsia="楷体_GB2312" w:cs="Times New Roman"/>
          <w:b/>
          <w:bCs/>
          <w:spacing w:val="0"/>
          <w:w w:val="100"/>
          <w:sz w:val="32"/>
          <w:szCs w:val="32"/>
          <w:lang w:val="en-US" w:eastAsia="zh-CN"/>
        </w:rPr>
        <w:t>慧采</w:t>
      </w:r>
      <w:r>
        <w:rPr>
          <w:rFonts w:hint="eastAsia" w:ascii="Times New Roman" w:hAnsi="Times New Roman" w:eastAsia="楷体_GB2312" w:cs="Times New Roman"/>
          <w:b/>
          <w:bCs/>
          <w:spacing w:val="0"/>
          <w:w w:val="100"/>
          <w:sz w:val="32"/>
          <w:szCs w:val="32"/>
          <w:lang w:val="en-US" w:eastAsia="zh-CN"/>
        </w:rPr>
        <w:t>”</w:t>
      </w:r>
      <w:r>
        <w:rPr>
          <w:rFonts w:hint="default" w:ascii="Times New Roman" w:hAnsi="Times New Roman" w:eastAsia="楷体_GB2312" w:cs="Times New Roman"/>
          <w:b/>
          <w:bCs/>
          <w:spacing w:val="0"/>
          <w:w w:val="100"/>
          <w:sz w:val="32"/>
          <w:szCs w:val="32"/>
          <w:lang w:val="en-US" w:eastAsia="zh-CN"/>
        </w:rPr>
        <w:t>平台供应商入驻申请表</w:t>
      </w:r>
      <w:bookmarkEnd w:id="0"/>
    </w:p>
    <w:p>
      <w:pPr>
        <w:pageBreakBefore w:val="0"/>
        <w:wordWrap/>
        <w:bidi w:val="0"/>
        <w:spacing w:line="600" w:lineRule="atLeast"/>
        <w:ind w:firstLine="240" w:firstLineChars="1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单位名称（公章）：</w:t>
      </w:r>
      <w:r>
        <w:rPr>
          <w:rFonts w:hint="default" w:ascii="Times New Roman" w:hAnsi="Times New Roman" w:eastAsia="宋体" w:cs="Times New Roman"/>
          <w:spacing w:val="0"/>
          <w:w w:val="100"/>
          <w:sz w:val="24"/>
          <w:szCs w:val="24"/>
          <w:lang w:val="en-US" w:eastAsia="zh-CN"/>
        </w:rPr>
        <w:t xml:space="preserve">                    </w:t>
      </w:r>
      <w:r>
        <w:rPr>
          <w:rFonts w:hint="eastAsia"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申请日期：</w:t>
      </w:r>
    </w:p>
    <w:tbl>
      <w:tblPr>
        <w:tblStyle w:val="12"/>
        <w:tblW w:w="87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58"/>
        <w:gridCol w:w="1624"/>
        <w:gridCol w:w="675"/>
        <w:gridCol w:w="1125"/>
        <w:gridCol w:w="540"/>
        <w:gridCol w:w="1388"/>
        <w:gridCol w:w="571"/>
        <w:gridCol w:w="1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blHeader/>
          <w:jc w:val="center"/>
        </w:trPr>
        <w:tc>
          <w:tcPr>
            <w:tcW w:w="8789"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r>
              <w:rPr>
                <w:rFonts w:hint="default" w:ascii="Times New Roman" w:hAnsi="Times New Roman" w:eastAsia="黑体" w:cs="Times New Roman"/>
                <w:b w:val="0"/>
                <w:bCs w:val="0"/>
                <w:color w:val="auto"/>
                <w:spacing w:val="0"/>
                <w:w w:val="100"/>
                <w:sz w:val="24"/>
                <w:szCs w:val="24"/>
                <w:shd w:val="clear" w:color="auto" w:fill="auto"/>
              </w:rPr>
              <w:t>单位信息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单位名称</w:t>
            </w:r>
          </w:p>
        </w:tc>
        <w:tc>
          <w:tcPr>
            <w:tcW w:w="620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7"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单位地址</w:t>
            </w:r>
          </w:p>
        </w:tc>
        <w:tc>
          <w:tcPr>
            <w:tcW w:w="620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7"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工商注册地</w:t>
            </w:r>
          </w:p>
        </w:tc>
        <w:tc>
          <w:tcPr>
            <w:tcW w:w="620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6"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是否三证合一</w:t>
            </w:r>
          </w:p>
        </w:tc>
        <w:tc>
          <w:tcPr>
            <w:tcW w:w="18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r>
              <w:rPr>
                <w:rFonts w:hint="default" w:ascii="Times New Roman" w:hAnsi="Times New Roman" w:eastAsia="宋体" w:cs="Times New Roman"/>
                <w:color w:val="auto"/>
                <w:spacing w:val="0"/>
                <w:w w:val="100"/>
                <w:sz w:val="24"/>
                <w:szCs w:val="24"/>
                <w:shd w:val="clear" w:color="auto" w:fill="auto"/>
              </w:rPr>
              <w:t>□是□否</w:t>
            </w:r>
          </w:p>
        </w:tc>
        <w:tc>
          <w:tcPr>
            <w:tcW w:w="249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统一社会信用代码</w:t>
            </w:r>
          </w:p>
        </w:tc>
        <w:tc>
          <w:tcPr>
            <w:tcW w:w="19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营业执照编号</w:t>
            </w:r>
          </w:p>
        </w:tc>
        <w:tc>
          <w:tcPr>
            <w:tcW w:w="180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c>
          <w:tcPr>
            <w:tcW w:w="2499"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税务登记证编号</w:t>
            </w:r>
          </w:p>
        </w:tc>
        <w:tc>
          <w:tcPr>
            <w:tcW w:w="19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exact"/>
          <w:tblHeader/>
          <w:jc w:val="center"/>
        </w:trPr>
        <w:tc>
          <w:tcPr>
            <w:tcW w:w="258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组织机构代码证号</w:t>
            </w:r>
          </w:p>
        </w:tc>
        <w:tc>
          <w:tcPr>
            <w:tcW w:w="6207"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exact"/>
          <w:tblHeader/>
          <w:jc w:val="center"/>
        </w:trPr>
        <w:tc>
          <w:tcPr>
            <w:tcW w:w="8789" w:type="dxa"/>
            <w:gridSpan w:val="8"/>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r>
              <w:rPr>
                <w:rFonts w:hint="default" w:ascii="Times New Roman" w:hAnsi="Times New Roman" w:eastAsia="黑体" w:cs="Times New Roman"/>
                <w:b w:val="0"/>
                <w:bCs w:val="0"/>
                <w:color w:val="auto"/>
                <w:spacing w:val="0"/>
                <w:w w:val="100"/>
                <w:sz w:val="24"/>
                <w:szCs w:val="24"/>
                <w:shd w:val="clear" w:color="auto" w:fill="auto"/>
              </w:rPr>
              <w:t>联系人信息（业务及技术负责人）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blHeader/>
          <w:jc w:val="center"/>
        </w:trPr>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序号</w:t>
            </w:r>
          </w:p>
        </w:tc>
        <w:tc>
          <w:tcPr>
            <w:tcW w:w="229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姓名</w:t>
            </w:r>
          </w:p>
        </w:tc>
        <w:tc>
          <w:tcPr>
            <w:tcW w:w="1665" w:type="dxa"/>
            <w:gridSpan w:val="2"/>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手机</w:t>
            </w:r>
          </w:p>
        </w:tc>
        <w:tc>
          <w:tcPr>
            <w:tcW w:w="1388"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办公电话</w:t>
            </w:r>
          </w:p>
        </w:tc>
        <w:tc>
          <w:tcPr>
            <w:tcW w:w="247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spacing w:val="0"/>
                <w:w w:val="100"/>
                <w:sz w:val="24"/>
                <w:szCs w:val="24"/>
                <w:shd w:val="clear" w:color="auto" w:fill="auto"/>
              </w:rPr>
            </w:pPr>
            <w:r>
              <w:rPr>
                <w:rFonts w:hint="default" w:ascii="Times New Roman" w:hAnsi="Times New Roman" w:eastAsia="黑体" w:cs="Times New Roman"/>
                <w:color w:val="auto"/>
                <w:spacing w:val="0"/>
                <w:w w:val="100"/>
                <w:sz w:val="24"/>
                <w:szCs w:val="24"/>
                <w:shd w:val="clear" w:color="auto" w:fill="auto"/>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exact"/>
          <w:tblHeader/>
          <w:jc w:val="center"/>
        </w:trPr>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p>
        </w:tc>
        <w:tc>
          <w:tcPr>
            <w:tcW w:w="229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p>
        </w:tc>
        <w:tc>
          <w:tcPr>
            <w:tcW w:w="1665" w:type="dxa"/>
            <w:gridSpan w:val="2"/>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p>
        </w:tc>
        <w:tc>
          <w:tcPr>
            <w:tcW w:w="1388"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p>
        </w:tc>
        <w:tc>
          <w:tcPr>
            <w:tcW w:w="247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color w:val="auto"/>
                <w:spacing w:val="0"/>
                <w:w w:val="100"/>
                <w:sz w:val="24"/>
                <w:szCs w:val="24"/>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exact"/>
          <w:tblHeader/>
          <w:jc w:val="center"/>
        </w:trPr>
        <w:tc>
          <w:tcPr>
            <w:tcW w:w="95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c>
          <w:tcPr>
            <w:tcW w:w="229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c>
          <w:tcPr>
            <w:tcW w:w="1665" w:type="dxa"/>
            <w:gridSpan w:val="2"/>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c>
          <w:tcPr>
            <w:tcW w:w="1388" w:type="dxa"/>
            <w:tcBorders>
              <w:lef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c>
          <w:tcPr>
            <w:tcW w:w="2479"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pacing w:val="0"/>
                <w:w w:val="100"/>
                <w:sz w:val="24"/>
                <w:szCs w:val="24"/>
                <w:shd w:val="clear" w:color="auto" w:fill="auto"/>
              </w:rPr>
            </w:pPr>
          </w:p>
        </w:tc>
      </w:tr>
    </w:tbl>
    <w:p>
      <w:pPr>
        <w:keepNext w:val="0"/>
        <w:keepLines w:val="0"/>
        <w:pageBreakBefore w:val="0"/>
        <w:widowControl w:val="0"/>
        <w:kinsoku/>
        <w:wordWrap/>
        <w:overflowPunct w:val="0"/>
        <w:topLinePunct w:val="0"/>
        <w:autoSpaceDE w:val="0"/>
        <w:autoSpaceDN w:val="0"/>
        <w:bidi w:val="0"/>
        <w:adjustRightInd/>
        <w:snapToGrid/>
        <w:spacing w:line="660" w:lineRule="exact"/>
        <w:ind w:left="0" w:firstLine="640" w:firstLineChars="200"/>
        <w:textAlignment w:val="auto"/>
        <w:rPr>
          <w:rFonts w:hint="default" w:ascii="Times New Roman" w:hAnsi="Times New Roman" w:eastAsia="仿宋_GB2312" w:cs="Times New Roman"/>
          <w:spacing w:val="0"/>
          <w:w w:val="100"/>
          <w:sz w:val="32"/>
          <w:szCs w:val="32"/>
          <w:lang w:val="en-US" w:eastAsia="zh-CN"/>
        </w:rPr>
      </w:pPr>
      <w:bookmarkStart w:id="1" w:name="_Toc13834014"/>
      <w:r>
        <w:rPr>
          <w:rFonts w:hint="default" w:ascii="Times New Roman" w:hAnsi="Times New Roman" w:eastAsia="仿宋_GB2312" w:cs="Times New Roman"/>
          <w:spacing w:val="0"/>
          <w:w w:val="100"/>
          <w:sz w:val="32"/>
          <w:szCs w:val="32"/>
          <w:lang w:val="en-US" w:eastAsia="zh-CN"/>
        </w:rPr>
        <w:t>注：三证合一后营业执照编号、税务登记证编号、组织机构代码证号可不填，只需填写统一社会信用代码。</w:t>
      </w:r>
    </w:p>
    <w:bookmarkEnd w:id="1"/>
    <w:p>
      <w:pPr>
        <w:ind w:firstLine="560" w:firstLineChars="200"/>
        <w:jc w:val="center"/>
        <w:rPr>
          <w:rFonts w:ascii="宋体" w:cs="Times New Roman"/>
          <w:b/>
          <w:bCs/>
          <w:kern w:val="0"/>
          <w:sz w:val="28"/>
          <w:szCs w:val="28"/>
        </w:rPr>
      </w:pPr>
    </w:p>
    <w:p>
      <w:pPr>
        <w:ind w:firstLine="560" w:firstLineChars="200"/>
        <w:jc w:val="center"/>
        <w:rPr>
          <w:rFonts w:ascii="宋体" w:cs="Times New Roman"/>
          <w:b/>
          <w:bCs/>
          <w:kern w:val="0"/>
          <w:sz w:val="28"/>
          <w:szCs w:val="28"/>
        </w:rPr>
      </w:pPr>
    </w:p>
    <w:p>
      <w:pPr>
        <w:spacing w:line="580" w:lineRule="exact"/>
        <w:jc w:val="both"/>
        <w:rPr>
          <w:rFonts w:ascii="仿宋_GB2312" w:eastAsia="仿宋_GB2312"/>
          <w:sz w:val="32"/>
          <w:szCs w:val="32"/>
        </w:rPr>
      </w:pPr>
    </w:p>
    <w:p>
      <w:pPr>
        <w:spacing w:line="580" w:lineRule="exact"/>
        <w:jc w:val="both"/>
        <w:rPr>
          <w:rFonts w:ascii="仿宋_GB2312" w:eastAsia="仿宋_GB2312"/>
          <w:sz w:val="32"/>
          <w:szCs w:val="32"/>
        </w:rPr>
      </w:pPr>
    </w:p>
    <w:p>
      <w:pPr>
        <w:pageBreakBefore w:val="0"/>
        <w:widowControl/>
        <w:wordWrap/>
        <w:bidi w:val="0"/>
        <w:spacing w:line="600" w:lineRule="atLeast"/>
        <w:outlineLvl w:val="0"/>
        <w:rPr>
          <w:rFonts w:hint="eastAsia" w:ascii="黑体" w:hAnsi="黑体" w:eastAsia="黑体" w:cs="黑体"/>
          <w:b w:val="0"/>
          <w:bCs/>
          <w:spacing w:val="0"/>
          <w:w w:val="100"/>
          <w:sz w:val="32"/>
          <w:szCs w:val="32"/>
          <w:lang w:eastAsia="zh-CN"/>
        </w:rPr>
      </w:pPr>
      <w:r>
        <w:rPr>
          <w:rFonts w:hint="eastAsia" w:ascii="黑体" w:hAnsi="黑体" w:eastAsia="黑体" w:cs="黑体"/>
          <w:b w:val="0"/>
          <w:bCs/>
          <w:spacing w:val="0"/>
          <w:w w:val="100"/>
          <w:sz w:val="32"/>
          <w:szCs w:val="32"/>
        </w:rPr>
        <w:t>附件</w:t>
      </w:r>
      <w:r>
        <w:rPr>
          <w:rFonts w:hint="eastAsia" w:ascii="黑体" w:hAnsi="黑体" w:eastAsia="黑体" w:cs="黑体"/>
          <w:b w:val="0"/>
          <w:bCs/>
          <w:spacing w:val="0"/>
          <w:w w:val="100"/>
          <w:sz w:val="32"/>
          <w:szCs w:val="32"/>
          <w:lang w:val="en-US" w:eastAsia="zh-CN"/>
        </w:rPr>
        <w:t>2</w:t>
      </w:r>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72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r>
        <w:rPr>
          <w:rStyle w:val="10"/>
          <w:rFonts w:hint="eastAsia" w:ascii="Times New Roman" w:hAnsi="Times New Roman" w:eastAsia="方正小标宋简体" w:cs="Times New Roman"/>
          <w:b w:val="0"/>
          <w:bCs/>
          <w:spacing w:val="0"/>
          <w:w w:val="100"/>
          <w:kern w:val="2"/>
          <w:sz w:val="44"/>
          <w:szCs w:val="44"/>
          <w:lang w:val="en-US" w:eastAsia="zh-CN"/>
        </w:rPr>
        <w:t>“濮慧采”</w:t>
      </w:r>
      <w:r>
        <w:rPr>
          <w:rStyle w:val="10"/>
          <w:rFonts w:hint="default" w:ascii="Times New Roman" w:hAnsi="Times New Roman" w:eastAsia="方正小标宋简体" w:cs="Times New Roman"/>
          <w:b w:val="0"/>
          <w:bCs/>
          <w:spacing w:val="0"/>
          <w:w w:val="100"/>
          <w:kern w:val="2"/>
          <w:sz w:val="44"/>
          <w:szCs w:val="44"/>
          <w:lang w:val="en-US" w:eastAsia="zh-CN"/>
        </w:rPr>
        <w:t>平台供应商入驻承诺书</w:t>
      </w:r>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72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p>
    <w:p>
      <w:pPr>
        <w:pStyle w:val="4"/>
        <w:keepNext w:val="0"/>
        <w:keepLines w:val="0"/>
        <w:pageBreakBefore w:val="0"/>
        <w:widowControl w:val="0"/>
        <w:tabs>
          <w:tab w:val="left" w:pos="2952"/>
          <w:tab w:val="left" w:pos="5833"/>
        </w:tabs>
        <w:kinsoku/>
        <w:wordWrap/>
        <w:overflowPunct w:val="0"/>
        <w:topLinePunct w:val="0"/>
        <w:autoSpaceDE w:val="0"/>
        <w:autoSpaceDN w:val="0"/>
        <w:bidi w:val="0"/>
        <w:spacing w:after="0" w:line="590" w:lineRule="exact"/>
        <w:ind w:left="0" w:leftChars="0" w:right="0" w:firstLine="0" w:firstLineChars="0"/>
        <w:jc w:val="both"/>
        <w:textAlignment w:val="auto"/>
        <w:rPr>
          <w:rFonts w:hint="default" w:ascii="Times New Roman" w:hAnsi="Times New Roman" w:eastAsia="仿宋_GB2312" w:cs="Times New Roman"/>
          <w:spacing w:val="0"/>
          <w:w w:val="100"/>
          <w:sz w:val="32"/>
          <w:szCs w:val="32"/>
          <w:lang w:eastAsia="zh-CN"/>
        </w:rPr>
      </w:pPr>
      <w:r>
        <w:rPr>
          <w:rFonts w:hint="eastAsia" w:ascii="Times New Roman" w:hAnsi="Times New Roman" w:cs="Times New Roman"/>
          <w:spacing w:val="0"/>
          <w:w w:val="100"/>
          <w:sz w:val="32"/>
          <w:szCs w:val="32"/>
          <w:lang w:eastAsia="zh-CN"/>
        </w:rPr>
        <w:t>濮阳市财政</w:t>
      </w:r>
      <w:r>
        <w:rPr>
          <w:rFonts w:hint="default" w:ascii="Times New Roman" w:hAnsi="Times New Roman" w:eastAsia="仿宋_GB2312" w:cs="Times New Roman"/>
          <w:spacing w:val="0"/>
          <w:w w:val="100"/>
          <w:sz w:val="32"/>
          <w:szCs w:val="32"/>
          <w:lang w:eastAsia="zh-CN"/>
        </w:rPr>
        <w:t>局：</w:t>
      </w:r>
    </w:p>
    <w:p>
      <w:pPr>
        <w:pStyle w:val="8"/>
        <w:shd w:val="clear" w:color="auto" w:fill="FFFFFF"/>
        <w:spacing w:before="0" w:beforeAutospacing="0" w:after="0" w:afterAutospacing="0" w:line="580" w:lineRule="exact"/>
        <w:ind w:firstLine="640" w:firstLineChars="200"/>
        <w:jc w:val="left"/>
        <w:textAlignment w:val="baseline"/>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本公司自愿成为</w:t>
      </w:r>
      <w:r>
        <w:rPr>
          <w:rFonts w:hint="eastAsia" w:ascii="Times New Roman" w:hAnsi="Times New Roman" w:cs="Times New Roman"/>
          <w:spacing w:val="0"/>
          <w:w w:val="100"/>
          <w:sz w:val="32"/>
          <w:szCs w:val="32"/>
          <w:lang w:val="en-US" w:eastAsia="zh-CN"/>
        </w:rPr>
        <w:t>“濮慧采”</w:t>
      </w:r>
      <w:r>
        <w:rPr>
          <w:rFonts w:hint="default" w:ascii="Times New Roman" w:hAnsi="Times New Roman" w:eastAsia="仿宋_GB2312" w:cs="Times New Roman"/>
          <w:spacing w:val="0"/>
          <w:w w:val="100"/>
          <w:sz w:val="32"/>
          <w:szCs w:val="32"/>
          <w:lang w:eastAsia="zh-CN"/>
        </w:rPr>
        <w:t>平台（以下简称平台）入驻供应商。本公司法定代表人（负责人）已阅读并理解了《濮阳市财政局关于征集濮阳市政府采购</w:t>
      </w:r>
      <w:r>
        <w:rPr>
          <w:rFonts w:hint="eastAsia" w:ascii="Times New Roman" w:hAnsi="Times New Roman" w:eastAsia="仿宋_GB2312" w:cs="Times New Roman"/>
          <w:spacing w:val="0"/>
          <w:w w:val="100"/>
          <w:sz w:val="32"/>
          <w:szCs w:val="32"/>
          <w:lang w:eastAsia="zh-CN"/>
        </w:rPr>
        <w:t>平台“濮慧采”</w:t>
      </w:r>
      <w:r>
        <w:rPr>
          <w:rFonts w:hint="default" w:ascii="Times New Roman" w:hAnsi="Times New Roman" w:eastAsia="仿宋_GB2312" w:cs="Times New Roman"/>
          <w:spacing w:val="0"/>
          <w:w w:val="100"/>
          <w:sz w:val="32"/>
          <w:szCs w:val="32"/>
          <w:lang w:eastAsia="zh-CN"/>
        </w:rPr>
        <w:t>入驻供应商的</w:t>
      </w:r>
      <w:r>
        <w:rPr>
          <w:rFonts w:hint="eastAsia" w:ascii="Times New Roman" w:hAnsi="Times New Roman" w:eastAsia="仿宋_GB2312" w:cs="Times New Roman"/>
          <w:spacing w:val="0"/>
          <w:w w:val="100"/>
          <w:sz w:val="32"/>
          <w:szCs w:val="32"/>
          <w:lang w:eastAsia="zh-CN"/>
        </w:rPr>
        <w:t>公告</w:t>
      </w:r>
      <w:r>
        <w:rPr>
          <w:rFonts w:hint="default" w:ascii="Times New Roman" w:hAnsi="Times New Roman" w:eastAsia="仿宋_GB2312" w:cs="Times New Roman"/>
          <w:spacing w:val="0"/>
          <w:w w:val="100"/>
          <w:sz w:val="32"/>
          <w:szCs w:val="32"/>
          <w:lang w:eastAsia="zh-CN"/>
        </w:rPr>
        <w:t>》，并代表公司承诺如下：</w:t>
      </w:r>
    </w:p>
    <w:p>
      <w:pPr>
        <w:pStyle w:val="4"/>
        <w:keepNext w:val="0"/>
        <w:keepLines w:val="0"/>
        <w:pageBreakBefore w:val="0"/>
        <w:widowControl w:val="0"/>
        <w:tabs>
          <w:tab w:val="left" w:pos="2952"/>
          <w:tab w:val="left" w:pos="5833"/>
        </w:tabs>
        <w:kinsoku/>
        <w:wordWrap/>
        <w:overflowPunct w:val="0"/>
        <w:topLinePunct w:val="0"/>
        <w:autoSpaceDE w:val="0"/>
        <w:autoSpaceDN w:val="0"/>
        <w:bidi w:val="0"/>
        <w:adjustRightInd/>
        <w:snapToGrid/>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一、本公司已详细审阅《濮阳市财政局关于征集濮阳市政府采购</w:t>
      </w:r>
      <w:r>
        <w:rPr>
          <w:rFonts w:hint="eastAsia" w:ascii="Times New Roman" w:hAnsi="Times New Roman" w:eastAsia="仿宋_GB2312" w:cs="Times New Roman"/>
          <w:spacing w:val="0"/>
          <w:w w:val="100"/>
          <w:sz w:val="32"/>
          <w:szCs w:val="32"/>
          <w:lang w:eastAsia="zh-CN"/>
        </w:rPr>
        <w:t>平台“濮慧采”</w:t>
      </w:r>
      <w:r>
        <w:rPr>
          <w:rFonts w:hint="default" w:ascii="Times New Roman" w:hAnsi="Times New Roman" w:eastAsia="仿宋_GB2312" w:cs="Times New Roman"/>
          <w:spacing w:val="0"/>
          <w:w w:val="100"/>
          <w:sz w:val="32"/>
          <w:szCs w:val="32"/>
          <w:lang w:eastAsia="zh-CN"/>
        </w:rPr>
        <w:t>入驻供应商的</w:t>
      </w:r>
      <w:r>
        <w:rPr>
          <w:rFonts w:hint="eastAsia" w:ascii="Times New Roman" w:hAnsi="Times New Roman" w:eastAsia="仿宋_GB2312" w:cs="Times New Roman"/>
          <w:spacing w:val="0"/>
          <w:w w:val="100"/>
          <w:sz w:val="32"/>
          <w:szCs w:val="32"/>
          <w:lang w:eastAsia="zh-CN"/>
        </w:rPr>
        <w:t>公告</w:t>
      </w:r>
      <w:r>
        <w:rPr>
          <w:rFonts w:hint="default" w:ascii="Times New Roman" w:hAnsi="Times New Roman" w:eastAsia="仿宋_GB2312" w:cs="Times New Roman"/>
          <w:spacing w:val="0"/>
          <w:w w:val="100"/>
          <w:sz w:val="32"/>
          <w:szCs w:val="32"/>
          <w:lang w:eastAsia="zh-CN"/>
        </w:rPr>
        <w:t>》等有关文件，理解文件中所有条款。</w:t>
      </w:r>
    </w:p>
    <w:p>
      <w:pPr>
        <w:pStyle w:val="4"/>
        <w:keepNext w:val="0"/>
        <w:keepLines w:val="0"/>
        <w:pageBreakBefore w:val="0"/>
        <w:widowControl w:val="0"/>
        <w:tabs>
          <w:tab w:val="left" w:pos="2952"/>
          <w:tab w:val="left" w:pos="5833"/>
        </w:tabs>
        <w:kinsoku/>
        <w:wordWrap/>
        <w:overflowPunct w:val="0"/>
        <w:topLinePunct w:val="0"/>
        <w:autoSpaceDE w:val="0"/>
        <w:autoSpaceDN w:val="0"/>
        <w:bidi w:val="0"/>
        <w:adjustRightInd/>
        <w:snapToGrid/>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二、本公司独立承担民事责任、具有良好的商业信誉和健全的财务会计制度、依法缴纳税收和社会保障资金，具有履行合同所必需的设备和专业技术能力，在前三年的经营活动中无重大违法记录，未列入严重失信行为名单和其他违法违规行为记录。</w:t>
      </w:r>
    </w:p>
    <w:p>
      <w:pPr>
        <w:pStyle w:val="4"/>
        <w:keepNext w:val="0"/>
        <w:keepLines w:val="0"/>
        <w:pageBreakBefore w:val="0"/>
        <w:widowControl w:val="0"/>
        <w:tabs>
          <w:tab w:val="left" w:pos="2952"/>
          <w:tab w:val="left" w:pos="5833"/>
        </w:tabs>
        <w:kinsoku/>
        <w:wordWrap/>
        <w:overflowPunct w:val="0"/>
        <w:topLinePunct w:val="0"/>
        <w:autoSpaceDE w:val="0"/>
        <w:autoSpaceDN w:val="0"/>
        <w:bidi w:val="0"/>
        <w:adjustRightInd/>
        <w:snapToGrid/>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三、本公司愿意遵守《</w:t>
      </w:r>
      <w:r>
        <w:rPr>
          <w:rFonts w:hint="eastAsia" w:ascii="Times New Roman" w:hAnsi="Times New Roman" w:eastAsia="仿宋_GB2312" w:cs="Times New Roman"/>
          <w:spacing w:val="0"/>
          <w:w w:val="100"/>
          <w:sz w:val="32"/>
          <w:szCs w:val="32"/>
          <w:lang w:val="en-US" w:eastAsia="zh-CN"/>
        </w:rPr>
        <w:t>“濮慧采”</w:t>
      </w:r>
      <w:r>
        <w:rPr>
          <w:rFonts w:hint="eastAsia" w:ascii="Times New Roman" w:hAnsi="Times New Roman" w:eastAsia="仿宋_GB2312" w:cs="Times New Roman"/>
          <w:spacing w:val="0"/>
          <w:w w:val="100"/>
          <w:sz w:val="32"/>
          <w:szCs w:val="32"/>
          <w:lang w:eastAsia="zh-CN"/>
        </w:rPr>
        <w:t>平台运营管理办法》有关规定，并接受财政部门和平台的监督管理。</w:t>
      </w:r>
    </w:p>
    <w:p>
      <w:pPr>
        <w:pStyle w:val="4"/>
        <w:keepNext w:val="0"/>
        <w:keepLines w:val="0"/>
        <w:pageBreakBefore w:val="0"/>
        <w:widowControl w:val="0"/>
        <w:tabs>
          <w:tab w:val="left" w:pos="2952"/>
          <w:tab w:val="left" w:pos="5833"/>
        </w:tabs>
        <w:kinsoku/>
        <w:wordWrap/>
        <w:overflowPunct w:val="0"/>
        <w:topLinePunct w:val="0"/>
        <w:autoSpaceDE w:val="0"/>
        <w:autoSpaceDN w:val="0"/>
        <w:bidi w:val="0"/>
        <w:adjustRightInd/>
        <w:snapToGrid/>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四、本公司提供的货品（服务或工程）符合国家政府采购有关政策。</w:t>
      </w:r>
    </w:p>
    <w:p>
      <w:pPr>
        <w:pStyle w:val="4"/>
        <w:keepNext w:val="0"/>
        <w:keepLines w:val="0"/>
        <w:pageBreakBefore w:val="0"/>
        <w:widowControl w:val="0"/>
        <w:tabs>
          <w:tab w:val="left" w:pos="2952"/>
          <w:tab w:val="left" w:pos="5833"/>
        </w:tabs>
        <w:kinsoku/>
        <w:wordWrap/>
        <w:overflowPunct w:val="0"/>
        <w:topLinePunct w:val="0"/>
        <w:autoSpaceDE w:val="0"/>
        <w:autoSpaceDN w:val="0"/>
        <w:bidi w:val="0"/>
        <w:adjustRightInd/>
        <w:snapToGrid/>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五、</w:t>
      </w:r>
      <w:r>
        <w:rPr>
          <w:rFonts w:hint="eastAsia" w:ascii="Times New Roman" w:hAnsi="Times New Roman" w:eastAsia="仿宋_GB2312" w:cs="Times New Roman"/>
          <w:spacing w:val="0"/>
          <w:w w:val="100"/>
          <w:sz w:val="32"/>
          <w:szCs w:val="32"/>
          <w:lang w:eastAsia="zh-CN"/>
        </w:rPr>
        <w:t>本</w:t>
      </w:r>
      <w:r>
        <w:rPr>
          <w:rFonts w:hint="default" w:ascii="Times New Roman" w:hAnsi="Times New Roman" w:eastAsia="仿宋_GB2312" w:cs="Times New Roman"/>
          <w:spacing w:val="0"/>
          <w:w w:val="100"/>
          <w:sz w:val="32"/>
          <w:szCs w:val="32"/>
          <w:lang w:eastAsia="zh-CN"/>
        </w:rPr>
        <w:t>公司承诺入驻平台后，平台上架商品价格同时满足以下条件：</w:t>
      </w:r>
    </w:p>
    <w:p>
      <w:pPr>
        <w:keepNext w:val="0"/>
        <w:keepLines w:val="0"/>
        <w:pageBreakBefore w:val="0"/>
        <w:widowControl w:val="0"/>
        <w:kinsoku/>
        <w:wordWrap/>
        <w:overflowPunct w:val="0"/>
        <w:topLinePunct w:val="0"/>
        <w:autoSpaceDE w:val="0"/>
        <w:autoSpaceDN w:val="0"/>
        <w:bidi w:val="0"/>
        <w:spacing w:line="59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r>
        <w:rPr>
          <w:rFonts w:hint="default" w:ascii="Times New Roman" w:hAnsi="Times New Roman" w:eastAsia="仿宋_GB2312" w:cs="Times New Roman"/>
          <w:spacing w:val="0"/>
          <w:w w:val="100"/>
          <w:kern w:val="0"/>
          <w:sz w:val="32"/>
          <w:szCs w:val="32"/>
        </w:rPr>
        <w:t>1.不高于厂家发布的市场参考价格，在厂家标准型号基础上提高配置、服务标准的，也必须是厂家统一提供的配置、服务，并对相应的配置、服务进行分项报价</w:t>
      </w:r>
      <w:r>
        <w:rPr>
          <w:rFonts w:hint="default" w:ascii="Times New Roman" w:hAnsi="Times New Roman" w:eastAsia="仿宋_GB2312" w:cs="Times New Roman"/>
          <w:spacing w:val="0"/>
          <w:w w:val="100"/>
          <w:kern w:val="0"/>
          <w:sz w:val="32"/>
          <w:szCs w:val="32"/>
          <w:lang w:eastAsia="zh-CN"/>
        </w:rPr>
        <w:t>，</w:t>
      </w:r>
      <w:r>
        <w:rPr>
          <w:rFonts w:hint="default" w:ascii="Times New Roman" w:hAnsi="Times New Roman" w:eastAsia="仿宋_GB2312" w:cs="Times New Roman"/>
          <w:spacing w:val="0"/>
          <w:w w:val="100"/>
          <w:kern w:val="0"/>
          <w:sz w:val="32"/>
          <w:szCs w:val="32"/>
        </w:rPr>
        <w:t>总体报价应包含运输、安装、调试、验收、技术培训</w:t>
      </w:r>
      <w:r>
        <w:rPr>
          <w:rFonts w:hint="default" w:ascii="Times New Roman" w:hAnsi="Times New Roman" w:eastAsia="仿宋_GB2312" w:cs="Times New Roman"/>
          <w:spacing w:val="0"/>
          <w:w w:val="100"/>
          <w:kern w:val="0"/>
          <w:sz w:val="32"/>
          <w:szCs w:val="32"/>
          <w:lang w:eastAsia="zh-CN"/>
        </w:rPr>
        <w:t>。</w:t>
      </w:r>
    </w:p>
    <w:p>
      <w:pPr>
        <w:keepNext w:val="0"/>
        <w:keepLines w:val="0"/>
        <w:pageBreakBefore w:val="0"/>
        <w:widowControl w:val="0"/>
        <w:kinsoku/>
        <w:wordWrap/>
        <w:overflowPunct w:val="0"/>
        <w:topLinePunct w:val="0"/>
        <w:autoSpaceDE w:val="0"/>
        <w:autoSpaceDN w:val="0"/>
        <w:bidi w:val="0"/>
        <w:spacing w:line="590" w:lineRule="exact"/>
        <w:ind w:right="0" w:firstLine="640" w:firstLineChars="200"/>
        <w:jc w:val="both"/>
        <w:textAlignment w:val="auto"/>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2.不高于京东</w:t>
      </w:r>
      <w:r>
        <w:rPr>
          <w:rFonts w:hint="default" w:ascii="Times New Roman" w:hAnsi="Times New Roman" w:eastAsia="仿宋_GB2312" w:cs="Times New Roman"/>
          <w:spacing w:val="0"/>
          <w:w w:val="100"/>
          <w:kern w:val="0"/>
          <w:sz w:val="32"/>
          <w:szCs w:val="32"/>
          <w:lang w:eastAsia="zh-CN"/>
        </w:rPr>
        <w:t>平台</w:t>
      </w:r>
      <w:r>
        <w:rPr>
          <w:rFonts w:hint="default" w:ascii="Times New Roman" w:hAnsi="Times New Roman" w:eastAsia="仿宋_GB2312" w:cs="Times New Roman"/>
          <w:spacing w:val="0"/>
          <w:w w:val="100"/>
          <w:kern w:val="0"/>
          <w:sz w:val="32"/>
          <w:szCs w:val="32"/>
        </w:rPr>
        <w:t>官方自营店的零售指导价，不高于线下门店指导价。</w:t>
      </w:r>
    </w:p>
    <w:p>
      <w:pPr>
        <w:keepNext w:val="0"/>
        <w:keepLines w:val="0"/>
        <w:pageBreakBefore w:val="0"/>
        <w:widowControl w:val="0"/>
        <w:kinsoku/>
        <w:wordWrap/>
        <w:overflowPunct w:val="0"/>
        <w:topLinePunct w:val="0"/>
        <w:autoSpaceDE w:val="0"/>
        <w:autoSpaceDN w:val="0"/>
        <w:bidi w:val="0"/>
        <w:spacing w:line="59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spacing w:val="0"/>
          <w:w w:val="100"/>
          <w:kern w:val="0"/>
          <w:sz w:val="32"/>
          <w:szCs w:val="32"/>
        </w:rPr>
        <w:t>3.上架展示商品的价格为最高报价，采购人可以与</w:t>
      </w:r>
      <w:r>
        <w:rPr>
          <w:rFonts w:hint="eastAsia" w:ascii="Times New Roman" w:hAnsi="Times New Roman" w:eastAsia="仿宋_GB2312" w:cs="Times New Roman"/>
          <w:spacing w:val="0"/>
          <w:w w:val="100"/>
          <w:kern w:val="0"/>
          <w:sz w:val="32"/>
          <w:szCs w:val="32"/>
          <w:lang w:eastAsia="zh-CN"/>
        </w:rPr>
        <w:t>本公司</w:t>
      </w:r>
      <w:r>
        <w:rPr>
          <w:rFonts w:hint="default" w:ascii="Times New Roman" w:hAnsi="Times New Roman" w:eastAsia="仿宋_GB2312" w:cs="Times New Roman"/>
          <w:spacing w:val="0"/>
          <w:w w:val="100"/>
          <w:kern w:val="0"/>
          <w:sz w:val="32"/>
          <w:szCs w:val="32"/>
        </w:rPr>
        <w:t>通过在线议价的方式确定成交价格</w:t>
      </w:r>
      <w:r>
        <w:rPr>
          <w:rFonts w:hint="default" w:ascii="Times New Roman" w:hAnsi="Times New Roman" w:eastAsia="仿宋_GB2312" w:cs="Times New Roman"/>
          <w:spacing w:val="0"/>
          <w:w w:val="100"/>
          <w:kern w:val="0"/>
          <w:sz w:val="32"/>
          <w:szCs w:val="32"/>
          <w:lang w:eastAsia="zh-CN"/>
        </w:rPr>
        <w:t>。</w:t>
      </w:r>
    </w:p>
    <w:p>
      <w:pPr>
        <w:keepNext w:val="0"/>
        <w:keepLines w:val="0"/>
        <w:pageBreakBefore w:val="0"/>
        <w:widowControl w:val="0"/>
        <w:kinsoku/>
        <w:wordWrap/>
        <w:overflowPunct w:val="0"/>
        <w:topLinePunct w:val="0"/>
        <w:autoSpaceDE w:val="0"/>
        <w:autoSpaceDN w:val="0"/>
        <w:bidi w:val="0"/>
        <w:spacing w:line="590" w:lineRule="exact"/>
        <w:ind w:right="0" w:firstLine="640" w:firstLineChars="200"/>
        <w:jc w:val="both"/>
        <w:textAlignment w:val="auto"/>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4.商品安装调试中涉及另行购置配件或支付服务费用的，必</w:t>
      </w:r>
      <w:r>
        <w:rPr>
          <w:rFonts w:hint="default" w:ascii="Times New Roman" w:hAnsi="Times New Roman" w:eastAsia="仿宋_GB2312" w:cs="Times New Roman"/>
          <w:spacing w:val="6"/>
          <w:w w:val="100"/>
          <w:kern w:val="0"/>
          <w:sz w:val="32"/>
          <w:szCs w:val="32"/>
        </w:rPr>
        <w:t>须公开有偿收费标准。未公开收费标准的，不</w:t>
      </w:r>
      <w:r>
        <w:rPr>
          <w:rFonts w:hint="eastAsia" w:ascii="Times New Roman" w:hAnsi="Times New Roman" w:eastAsia="仿宋_GB2312" w:cs="Times New Roman"/>
          <w:spacing w:val="6"/>
          <w:w w:val="100"/>
          <w:kern w:val="0"/>
          <w:sz w:val="32"/>
          <w:szCs w:val="32"/>
          <w:lang w:eastAsia="zh-CN"/>
        </w:rPr>
        <w:t>可</w:t>
      </w:r>
      <w:r>
        <w:rPr>
          <w:rFonts w:hint="default" w:ascii="Times New Roman" w:hAnsi="Times New Roman" w:eastAsia="仿宋_GB2312" w:cs="Times New Roman"/>
          <w:spacing w:val="6"/>
          <w:w w:val="100"/>
          <w:kern w:val="0"/>
          <w:sz w:val="32"/>
          <w:szCs w:val="32"/>
        </w:rPr>
        <w:t>向采购人收取费用。</w:t>
      </w:r>
    </w:p>
    <w:p>
      <w:pPr>
        <w:pStyle w:val="4"/>
        <w:keepNext w:val="0"/>
        <w:keepLines w:val="0"/>
        <w:pageBreakBefore w:val="0"/>
        <w:widowControl w:val="0"/>
        <w:tabs>
          <w:tab w:val="left" w:pos="2952"/>
          <w:tab w:val="left" w:pos="5833"/>
        </w:tabs>
        <w:kinsoku/>
        <w:wordWrap/>
        <w:overflowPunct w:val="0"/>
        <w:topLinePunct w:val="0"/>
        <w:autoSpaceDE w:val="0"/>
        <w:autoSpaceDN w:val="0"/>
        <w:bidi w:val="0"/>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val="en-US" w:eastAsia="zh-CN"/>
        </w:rPr>
        <w:t>六</w:t>
      </w:r>
      <w:r>
        <w:rPr>
          <w:rFonts w:hint="default" w:ascii="Times New Roman" w:hAnsi="Times New Roman" w:eastAsia="仿宋_GB2312" w:cs="Times New Roman"/>
          <w:spacing w:val="0"/>
          <w:w w:val="100"/>
          <w:sz w:val="32"/>
          <w:szCs w:val="32"/>
          <w:lang w:eastAsia="zh-CN"/>
        </w:rPr>
        <w:t>、本公司将依法依规进行项目履约，承担合同赋予的责任。同时，本公司上架的货品（服务或工程）相关信息真实、准确、有效，愿意接受社会各界监督。</w:t>
      </w:r>
    </w:p>
    <w:p>
      <w:pPr>
        <w:pStyle w:val="4"/>
        <w:keepNext w:val="0"/>
        <w:keepLines w:val="0"/>
        <w:pageBreakBefore w:val="0"/>
        <w:widowControl w:val="0"/>
        <w:tabs>
          <w:tab w:val="left" w:pos="2952"/>
          <w:tab w:val="left" w:pos="5833"/>
        </w:tabs>
        <w:kinsoku/>
        <w:wordWrap/>
        <w:overflowPunct w:val="0"/>
        <w:topLinePunct w:val="0"/>
        <w:autoSpaceDE w:val="0"/>
        <w:autoSpaceDN w:val="0"/>
        <w:bidi w:val="0"/>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val="en-US" w:eastAsia="zh-CN"/>
        </w:rPr>
        <w:t>七</w:t>
      </w:r>
      <w:r>
        <w:rPr>
          <w:rFonts w:hint="default" w:ascii="Times New Roman" w:hAnsi="Times New Roman" w:eastAsia="仿宋_GB2312" w:cs="Times New Roman"/>
          <w:spacing w:val="0"/>
          <w:w w:val="100"/>
          <w:sz w:val="32"/>
          <w:szCs w:val="32"/>
          <w:lang w:eastAsia="zh-CN"/>
        </w:rPr>
        <w:t>、本公司愿意遵守平台的入驻条款和交易规则，接受财政部门和平台的监督管理。</w:t>
      </w:r>
    </w:p>
    <w:p>
      <w:pPr>
        <w:pStyle w:val="4"/>
        <w:keepNext w:val="0"/>
        <w:keepLines w:val="0"/>
        <w:pageBreakBefore w:val="0"/>
        <w:widowControl w:val="0"/>
        <w:tabs>
          <w:tab w:val="left" w:pos="2952"/>
          <w:tab w:val="left" w:pos="5833"/>
        </w:tabs>
        <w:kinsoku/>
        <w:wordWrap/>
        <w:overflowPunct w:val="0"/>
        <w:topLinePunct w:val="0"/>
        <w:autoSpaceDE w:val="0"/>
        <w:autoSpaceDN w:val="0"/>
        <w:bidi w:val="0"/>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val="en-US" w:eastAsia="zh-CN"/>
        </w:rPr>
        <w:t>八</w:t>
      </w:r>
      <w:r>
        <w:rPr>
          <w:rFonts w:hint="default" w:ascii="Times New Roman" w:hAnsi="Times New Roman" w:eastAsia="仿宋_GB2312" w:cs="Times New Roman"/>
          <w:spacing w:val="0"/>
          <w:w w:val="100"/>
          <w:sz w:val="32"/>
          <w:szCs w:val="32"/>
          <w:lang w:eastAsia="zh-CN"/>
        </w:rPr>
        <w:t>、本公司遵守法律、行政法规规定的其他情形。</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90" w:lineRule="exact"/>
        <w:ind w:right="0"/>
        <w:jc w:val="both"/>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t>本企业对上述声明内容的真实性负责。如有虚假，将依法依规承担相应责任</w:t>
      </w:r>
      <w:r>
        <w:rPr>
          <w:rFonts w:hint="eastAsia" w:ascii="仿宋_GB2312" w:hAnsi="仿宋_GB2312" w:cs="仿宋_GB2312"/>
          <w:color w:val="000000" w:themeColor="text1"/>
          <w:spacing w:val="0"/>
          <w:w w:val="100"/>
          <w:sz w:val="32"/>
          <w:szCs w:val="32"/>
          <w:highlight w:val="none"/>
          <w:lang w:eastAsia="zh-CN"/>
          <w14:textFill>
            <w14:solidFill>
              <w14:schemeClr w14:val="tx1"/>
            </w14:solidFill>
          </w14:textFill>
        </w:rPr>
        <w:t>。</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90" w:lineRule="exact"/>
        <w:ind w:right="0"/>
        <w:jc w:val="both"/>
        <w:textAlignment w:val="auto"/>
        <w:rPr>
          <w:rFonts w:hint="eastAsia" w:ascii="仿宋_GB2312" w:hAnsi="仿宋_GB2312" w:eastAsia="仿宋_GB2312" w:cs="仿宋_GB2312"/>
          <w:color w:val="000000" w:themeColor="text1"/>
          <w:spacing w:val="0"/>
          <w:w w:val="100"/>
          <w:sz w:val="32"/>
          <w:szCs w:val="32"/>
          <w:highlight w:val="none"/>
          <w:lang w:eastAsia="zh-CN"/>
          <w14:textFill>
            <w14:solidFill>
              <w14:schemeClr w14:val="tx1"/>
            </w14:solidFill>
          </w14:textFill>
        </w:rPr>
      </w:pPr>
    </w:p>
    <w:p>
      <w:pPr>
        <w:pStyle w:val="4"/>
        <w:keepNext w:val="0"/>
        <w:keepLines w:val="0"/>
        <w:pageBreakBefore w:val="0"/>
        <w:widowControl w:val="0"/>
        <w:kinsoku/>
        <w:wordWrap/>
        <w:overflowPunct w:val="0"/>
        <w:topLinePunct w:val="0"/>
        <w:autoSpaceDE w:val="0"/>
        <w:autoSpaceDN w:val="0"/>
        <w:bidi w:val="0"/>
        <w:adjustRightInd w:val="0"/>
        <w:snapToGrid w:val="0"/>
        <w:spacing w:after="0" w:line="590" w:lineRule="exact"/>
        <w:ind w:right="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 xml:space="preserve">供应商名称：              </w:t>
      </w:r>
      <w:r>
        <w:rPr>
          <w:rFonts w:hint="default" w:ascii="Times New Roman" w:hAnsi="Times New Roman" w:eastAsia="仿宋_GB2312" w:cs="Times New Roman"/>
          <w:spacing w:val="0"/>
          <w:w w:val="100"/>
          <w:sz w:val="32"/>
          <w:szCs w:val="32"/>
          <w:lang w:val="en-US" w:eastAsia="zh-CN"/>
        </w:rPr>
        <w:t xml:space="preserve"> </w:t>
      </w:r>
      <w:r>
        <w:rPr>
          <w:rFonts w:hint="default" w:ascii="Times New Roman" w:hAnsi="Times New Roman" w:eastAsia="仿宋_GB2312" w:cs="Times New Roman"/>
          <w:spacing w:val="0"/>
          <w:w w:val="100"/>
          <w:sz w:val="32"/>
          <w:szCs w:val="32"/>
          <w:lang w:eastAsia="zh-CN"/>
        </w:rPr>
        <w:t>（盖章）</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90" w:lineRule="exact"/>
        <w:ind w:left="0" w:leftChars="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法定代表人（负责人）：     （签字）</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90" w:lineRule="exact"/>
        <w:ind w:right="0" w:firstLine="64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 xml:space="preserve">联系电话：                             </w:t>
      </w:r>
    </w:p>
    <w:p>
      <w:pPr>
        <w:pStyle w:val="4"/>
        <w:keepNext w:val="0"/>
        <w:keepLines w:val="0"/>
        <w:pageBreakBefore w:val="0"/>
        <w:widowControl w:val="0"/>
        <w:kinsoku/>
        <w:wordWrap/>
        <w:overflowPunct w:val="0"/>
        <w:topLinePunct w:val="0"/>
        <w:autoSpaceDE w:val="0"/>
        <w:autoSpaceDN w:val="0"/>
        <w:bidi w:val="0"/>
        <w:adjustRightInd w:val="0"/>
        <w:snapToGrid w:val="0"/>
        <w:spacing w:after="0" w:line="560" w:lineRule="exact"/>
        <w:ind w:right="0" w:firstLine="640"/>
        <w:jc w:val="both"/>
        <w:textAlignment w:val="auto"/>
        <w:rPr>
          <w:rFonts w:hint="default" w:ascii="Times New Roman" w:hAnsi="Times New Roman" w:eastAsia="仿宋_GB2312" w:cs="Times New Roman"/>
          <w:spacing w:val="0"/>
          <w:w w:val="100"/>
          <w:sz w:val="32"/>
          <w:szCs w:val="32"/>
          <w:lang w:eastAsia="zh-CN"/>
        </w:rPr>
      </w:pPr>
    </w:p>
    <w:p>
      <w:pPr>
        <w:pStyle w:val="4"/>
        <w:keepNext w:val="0"/>
        <w:keepLines w:val="0"/>
        <w:pageBreakBefore w:val="0"/>
        <w:widowControl w:val="0"/>
        <w:kinsoku/>
        <w:wordWrap/>
        <w:overflowPunct w:val="0"/>
        <w:topLinePunct w:val="0"/>
        <w:autoSpaceDE w:val="0"/>
        <w:autoSpaceDN w:val="0"/>
        <w:bidi w:val="0"/>
        <w:adjustRightInd w:val="0"/>
        <w:snapToGrid w:val="0"/>
        <w:spacing w:after="0" w:line="560" w:lineRule="exact"/>
        <w:ind w:right="0" w:firstLine="640"/>
        <w:jc w:val="both"/>
        <w:textAlignment w:val="auto"/>
        <w:rPr>
          <w:rFonts w:hint="default" w:ascii="Times New Roman" w:hAnsi="Times New Roman" w:eastAsia="仿宋_GB2312" w:cs="Times New Roman"/>
          <w:spacing w:val="0"/>
          <w:w w:val="100"/>
          <w:sz w:val="32"/>
          <w:szCs w:val="32"/>
          <w:lang w:eastAsia="zh-CN"/>
        </w:rPr>
      </w:pPr>
    </w:p>
    <w:p>
      <w:pPr>
        <w:rPr>
          <w:rFonts w:hint="default" w:ascii="Times New Roman" w:hAnsi="Times New Roman" w:eastAsia="仿宋" w:cs="Times New Roman"/>
          <w:b/>
          <w:bCs w:val="0"/>
          <w:spacing w:val="0"/>
          <w:w w:val="100"/>
          <w:sz w:val="32"/>
          <w:szCs w:val="32"/>
        </w:rPr>
      </w:pPr>
      <w:r>
        <w:rPr>
          <w:rFonts w:hint="default" w:ascii="Times New Roman" w:hAnsi="Times New Roman" w:eastAsia="仿宋_GB2312" w:cs="Times New Roman"/>
          <w:spacing w:val="0"/>
          <w:w w:val="100"/>
          <w:kern w:val="2"/>
          <w:sz w:val="32"/>
          <w:szCs w:val="32"/>
          <w:lang w:eastAsia="zh-CN"/>
        </w:rPr>
        <w:br w:type="page"/>
      </w:r>
    </w:p>
    <w:p>
      <w:pPr>
        <w:pageBreakBefore w:val="0"/>
        <w:widowControl/>
        <w:wordWrap/>
        <w:bidi w:val="0"/>
        <w:spacing w:line="600" w:lineRule="atLeast"/>
        <w:outlineLvl w:val="0"/>
        <w:rPr>
          <w:rFonts w:hint="default" w:ascii="Times New Roman" w:hAnsi="Times New Roman" w:eastAsia="黑体" w:cs="Times New Roman"/>
          <w:b w:val="0"/>
          <w:bCs/>
          <w:spacing w:val="0"/>
          <w:w w:val="100"/>
          <w:sz w:val="32"/>
          <w:szCs w:val="32"/>
          <w:lang w:eastAsia="zh-CN"/>
        </w:rPr>
      </w:pPr>
      <w:r>
        <w:rPr>
          <w:rFonts w:hint="default" w:ascii="Times New Roman" w:hAnsi="Times New Roman" w:eastAsia="黑体" w:cs="Times New Roman"/>
          <w:b w:val="0"/>
          <w:bCs/>
          <w:spacing w:val="0"/>
          <w:w w:val="100"/>
          <w:sz w:val="32"/>
          <w:szCs w:val="32"/>
        </w:rPr>
        <w:t>附件</w:t>
      </w:r>
      <w:r>
        <w:rPr>
          <w:rFonts w:hint="default" w:ascii="Times New Roman" w:hAnsi="Times New Roman" w:eastAsia="黑体" w:cs="Times New Roman"/>
          <w:b w:val="0"/>
          <w:bCs/>
          <w:spacing w:val="0"/>
          <w:w w:val="100"/>
          <w:sz w:val="32"/>
          <w:szCs w:val="32"/>
          <w:lang w:val="en-US" w:eastAsia="zh-CN"/>
        </w:rPr>
        <w:t>3</w:t>
      </w:r>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72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r>
        <w:rPr>
          <w:rStyle w:val="10"/>
          <w:rFonts w:hint="default" w:ascii="Times New Roman" w:hAnsi="Times New Roman" w:eastAsia="方正小标宋简体" w:cs="Times New Roman"/>
          <w:b w:val="0"/>
          <w:bCs/>
          <w:spacing w:val="0"/>
          <w:w w:val="100"/>
          <w:kern w:val="2"/>
          <w:sz w:val="44"/>
          <w:szCs w:val="44"/>
          <w:lang w:val="en-US" w:eastAsia="zh-CN"/>
        </w:rPr>
        <w:t>法定代表人授权书</w:t>
      </w:r>
    </w:p>
    <w:p>
      <w:pPr>
        <w:pStyle w:val="4"/>
        <w:keepNext w:val="0"/>
        <w:keepLines w:val="0"/>
        <w:pageBreakBefore w:val="0"/>
        <w:widowControl w:val="0"/>
        <w:kinsoku w:val="0"/>
        <w:wordWrap/>
        <w:overflowPunct w:val="0"/>
        <w:topLinePunct w:val="0"/>
        <w:autoSpaceDE w:val="0"/>
        <w:autoSpaceDN w:val="0"/>
        <w:bidi w:val="0"/>
        <w:adjustRightInd w:val="0"/>
        <w:snapToGrid w:val="0"/>
        <w:spacing w:after="0" w:line="720" w:lineRule="exact"/>
        <w:ind w:left="0" w:leftChars="0" w:firstLine="0" w:firstLineChars="0"/>
        <w:jc w:val="center"/>
        <w:textAlignment w:val="auto"/>
        <w:rPr>
          <w:rStyle w:val="10"/>
          <w:rFonts w:hint="default" w:ascii="Times New Roman" w:hAnsi="Times New Roman" w:eastAsia="方正小标宋简体" w:cs="Times New Roman"/>
          <w:b w:val="0"/>
          <w:bCs/>
          <w:spacing w:val="0"/>
          <w:w w:val="100"/>
          <w:kern w:val="2"/>
          <w:sz w:val="44"/>
          <w:szCs w:val="44"/>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spacing w:val="0"/>
          <w:w w:val="100"/>
          <w:kern w:val="0"/>
          <w:sz w:val="32"/>
          <w:szCs w:val="32"/>
          <w:lang w:eastAsia="zh-CN"/>
        </w:rPr>
      </w:pPr>
      <w:r>
        <w:rPr>
          <w:rFonts w:hint="eastAsia" w:ascii="Times New Roman" w:hAnsi="Times New Roman" w:eastAsia="仿宋_GB2312" w:cs="Times New Roman"/>
          <w:spacing w:val="0"/>
          <w:w w:val="100"/>
          <w:kern w:val="0"/>
          <w:sz w:val="32"/>
          <w:szCs w:val="32"/>
          <w:lang w:eastAsia="zh-CN"/>
        </w:rPr>
        <w:t>濮阳市财政</w:t>
      </w:r>
      <w:r>
        <w:rPr>
          <w:rFonts w:hint="default" w:ascii="Times New Roman" w:hAnsi="Times New Roman" w:eastAsia="仿宋_GB2312" w:cs="Times New Roman"/>
          <w:spacing w:val="0"/>
          <w:w w:val="100"/>
          <w:kern w:val="0"/>
          <w:sz w:val="32"/>
          <w:szCs w:val="32"/>
          <w:lang w:eastAsia="zh-CN"/>
        </w:rPr>
        <w:t>局：</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r>
        <w:rPr>
          <w:rFonts w:hint="default" w:ascii="Times New Roman" w:hAnsi="Times New Roman" w:eastAsia="仿宋_GB2312" w:cs="Times New Roman"/>
          <w:spacing w:val="0"/>
          <w:w w:val="100"/>
          <w:kern w:val="0"/>
          <w:sz w:val="32"/>
          <w:szCs w:val="32"/>
          <w:lang w:eastAsia="zh-CN"/>
        </w:rPr>
        <w:t>本授权书声明：</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eastAsia="zh-CN"/>
        </w:rPr>
        <w:t>（填法定代表人姓名）代表本公司授权</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eastAsia="zh-CN"/>
        </w:rPr>
        <w:t>（填授权代理人的姓名）为本公司参与</w:t>
      </w:r>
      <w:r>
        <w:rPr>
          <w:rFonts w:hint="eastAsia" w:ascii="Times New Roman" w:hAnsi="Times New Roman" w:eastAsia="仿宋_GB2312" w:cs="Times New Roman"/>
          <w:spacing w:val="0"/>
          <w:w w:val="100"/>
          <w:kern w:val="0"/>
          <w:sz w:val="32"/>
          <w:szCs w:val="32"/>
          <w:lang w:eastAsia="zh-CN"/>
        </w:rPr>
        <w:t>“</w:t>
      </w:r>
      <w:r>
        <w:rPr>
          <w:rFonts w:hint="eastAsia" w:ascii="Times New Roman" w:hAnsi="Times New Roman" w:eastAsia="仿宋_GB2312" w:cs="Times New Roman"/>
          <w:spacing w:val="0"/>
          <w:w w:val="100"/>
          <w:kern w:val="0"/>
          <w:sz w:val="32"/>
          <w:szCs w:val="32"/>
          <w:lang w:val="en-US" w:eastAsia="zh-CN"/>
        </w:rPr>
        <w:t>濮慧采</w:t>
      </w:r>
      <w:r>
        <w:rPr>
          <w:rFonts w:hint="eastAsia" w:ascii="Times New Roman" w:hAnsi="Times New Roman" w:eastAsia="仿宋_GB2312" w:cs="Times New Roman"/>
          <w:spacing w:val="0"/>
          <w:w w:val="100"/>
          <w:kern w:val="0"/>
          <w:sz w:val="32"/>
          <w:szCs w:val="32"/>
          <w:lang w:eastAsia="zh-CN"/>
        </w:rPr>
        <w:t>”</w:t>
      </w:r>
      <w:r>
        <w:rPr>
          <w:rFonts w:hint="default" w:ascii="Times New Roman" w:hAnsi="Times New Roman" w:eastAsia="仿宋_GB2312" w:cs="Times New Roman"/>
          <w:spacing w:val="0"/>
          <w:w w:val="100"/>
          <w:kern w:val="0"/>
          <w:sz w:val="32"/>
          <w:szCs w:val="32"/>
          <w:lang w:eastAsia="zh-CN"/>
        </w:rPr>
        <w:t>平台一切活动的项目负责人，所有一切与平台相关的事务由该负责人统筹负责。</w:t>
      </w:r>
    </w:p>
    <w:p>
      <w:pPr>
        <w:keepNext w:val="0"/>
        <w:keepLines w:val="0"/>
        <w:pageBreakBefore w:val="0"/>
        <w:widowControl w:val="0"/>
        <w:kinsoku/>
        <w:wordWrap/>
        <w:overflowPunct w:val="0"/>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spacing w:val="0"/>
          <w:w w:val="100"/>
          <w:kern w:val="0"/>
          <w:sz w:val="32"/>
          <w:szCs w:val="32"/>
          <w:lang w:eastAsia="zh-CN"/>
        </w:rPr>
      </w:pPr>
      <w:r>
        <w:rPr>
          <w:rFonts w:hint="default" w:ascii="Times New Roman" w:hAnsi="Times New Roman" w:eastAsia="仿宋_GB2312" w:cs="Times New Roman"/>
          <w:spacing w:val="0"/>
          <w:w w:val="100"/>
          <w:kern w:val="0"/>
          <w:sz w:val="32"/>
          <w:szCs w:val="32"/>
          <w:lang w:eastAsia="zh-CN"/>
        </w:rPr>
        <w:t>本授权书于</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eastAsia="zh-CN"/>
        </w:rPr>
        <w:t>年</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eastAsia="zh-CN"/>
        </w:rPr>
        <w:t>月</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lang w:eastAsia="zh-CN"/>
        </w:rPr>
        <w:t>日生效，特此声明。</w:t>
      </w:r>
    </w:p>
    <w:p>
      <w:pPr>
        <w:keepNext w:val="0"/>
        <w:keepLines w:val="0"/>
        <w:pageBreakBefore w:val="0"/>
        <w:widowControl w:val="0"/>
        <w:kinsoku/>
        <w:wordWrap/>
        <w:overflowPunct w:val="0"/>
        <w:topLinePunct w:val="0"/>
        <w:autoSpaceDE w:val="0"/>
        <w:autoSpaceDN w:val="0"/>
        <w:bidi w:val="0"/>
        <w:adjustRightInd/>
        <w:snapToGrid/>
        <w:spacing w:line="560" w:lineRule="exact"/>
        <w:ind w:right="0"/>
        <w:jc w:val="left"/>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spacing w:val="0"/>
          <w:w w:val="100"/>
          <w:kern w:val="0"/>
          <w:sz w:val="32"/>
          <w:szCs w:val="32"/>
        </w:rPr>
        <w:t>授权代表姓名：</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rPr>
        <w:t>性别：</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rPr>
        <w:t>职务：</w:t>
      </w:r>
      <w:r>
        <w:rPr>
          <w:rFonts w:hint="default" w:ascii="Times New Roman" w:hAnsi="Times New Roman" w:eastAsia="仿宋_GB2312" w:cs="Times New Roman"/>
          <w:spacing w:val="0"/>
          <w:w w:val="100"/>
          <w:ker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ind w:right="0"/>
        <w:jc w:val="left"/>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spacing w:val="0"/>
          <w:w w:val="100"/>
          <w:kern w:val="0"/>
          <w:sz w:val="32"/>
          <w:szCs w:val="32"/>
        </w:rPr>
        <w:t>电话：</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rPr>
        <w:t>通讯地址：</w:t>
      </w:r>
      <w:r>
        <w:rPr>
          <w:rFonts w:hint="default" w:ascii="Times New Roman" w:hAnsi="Times New Roman" w:eastAsia="仿宋_GB2312" w:cs="Times New Roman"/>
          <w:spacing w:val="0"/>
          <w:w w:val="100"/>
          <w:kern w:val="0"/>
          <w:sz w:val="32"/>
          <w:szCs w:val="32"/>
          <w:lang w:val="en-US" w:eastAsia="zh-CN"/>
        </w:rPr>
        <w:t xml:space="preserve">                        </w:t>
      </w:r>
      <w:r>
        <w:rPr>
          <w:rFonts w:hint="default" w:ascii="Times New Roman" w:hAnsi="Times New Roman" w:eastAsia="仿宋_GB2312" w:cs="Times New Roman"/>
          <w:spacing w:val="0"/>
          <w:w w:val="100"/>
          <w:kern w:val="0"/>
          <w:sz w:val="32"/>
          <w:szCs w:val="32"/>
        </w:rPr>
        <w:t>邮政编码：</w:t>
      </w:r>
      <w:r>
        <w:rPr>
          <w:rFonts w:hint="default" w:ascii="Times New Roman" w:hAnsi="Times New Roman" w:eastAsia="仿宋_GB2312" w:cs="Times New Roman"/>
          <w:spacing w:val="0"/>
          <w:w w:val="100"/>
          <w:kern w:val="0"/>
          <w:sz w:val="32"/>
          <w:szCs w:val="32"/>
          <w:lang w:val="en-US" w:eastAsia="zh-CN"/>
        </w:rPr>
        <w:t xml:space="preserve">               </w:t>
      </w:r>
    </w:p>
    <w:tbl>
      <w:tblPr>
        <w:tblStyle w:val="12"/>
        <w:tblW w:w="9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1"/>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1" w:hRule="atLeast"/>
          <w:jc w:val="center"/>
        </w:trPr>
        <w:tc>
          <w:tcPr>
            <w:tcW w:w="49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法定代表人身份证复印件</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（有人像面）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授权代表身份证复印件</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6" w:hRule="atLeast"/>
          <w:jc w:val="center"/>
        </w:trPr>
        <w:tc>
          <w:tcPr>
            <w:tcW w:w="49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法定代表人身份证复印件</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（有国徽面）</w:t>
            </w:r>
          </w:p>
        </w:tc>
        <w:tc>
          <w:tcPr>
            <w:tcW w:w="49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授权代表身份证复印件</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480" w:firstLineChars="200"/>
              <w:jc w:val="both"/>
              <w:textAlignment w:val="auto"/>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（有国徽面）</w:t>
            </w:r>
          </w:p>
        </w:tc>
      </w:tr>
    </w:tbl>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r>
        <w:rPr>
          <w:rFonts w:hint="default" w:ascii="Times New Roman" w:hAnsi="Times New Roman" w:eastAsia="仿宋_GB2312" w:cs="Times New Roman"/>
          <w:spacing w:val="0"/>
          <w:w w:val="100"/>
          <w:kern w:val="0"/>
          <w:sz w:val="32"/>
          <w:szCs w:val="32"/>
          <w:lang w:eastAsia="zh-CN"/>
        </w:rPr>
        <w:t>法定代表人签字或盖章</w:t>
      </w:r>
      <w:r>
        <w:rPr>
          <w:rFonts w:hint="default" w:ascii="Times New Roman" w:hAnsi="Times New Roman" w:eastAsia="仿宋_GB2312" w:cs="Times New Roman"/>
          <w:spacing w:val="0"/>
          <w:w w:val="100"/>
          <w:kern w:val="0"/>
          <w:sz w:val="32"/>
          <w:szCs w:val="32"/>
          <w:lang w:eastAsia="zh-CN"/>
        </w:rPr>
        <w:tab/>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r>
        <w:rPr>
          <w:rFonts w:hint="default" w:ascii="Times New Roman" w:hAnsi="Times New Roman" w:eastAsia="仿宋_GB2312" w:cs="Times New Roman"/>
          <w:spacing w:val="0"/>
          <w:w w:val="100"/>
          <w:kern w:val="0"/>
          <w:sz w:val="32"/>
          <w:szCs w:val="32"/>
          <w:lang w:eastAsia="zh-CN"/>
        </w:rPr>
        <w:t>授权代理人签字或盖章</w:t>
      </w:r>
      <w:r>
        <w:rPr>
          <w:rFonts w:hint="default" w:ascii="Times New Roman" w:hAnsi="Times New Roman" w:eastAsia="仿宋_GB2312" w:cs="Times New Roman"/>
          <w:spacing w:val="0"/>
          <w:w w:val="100"/>
          <w:kern w:val="0"/>
          <w:sz w:val="32"/>
          <w:szCs w:val="32"/>
          <w:lang w:eastAsia="zh-CN"/>
        </w:rPr>
        <w:tab/>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lang w:val="en-US" w:eastAsia="zh-CN"/>
        </w:rPr>
      </w:pPr>
      <w:r>
        <w:rPr>
          <w:rFonts w:hint="default" w:ascii="Times New Roman" w:hAnsi="Times New Roman" w:eastAsia="仿宋_GB2312" w:cs="Times New Roman"/>
          <w:spacing w:val="0"/>
          <w:w w:val="100"/>
          <w:kern w:val="0"/>
          <w:sz w:val="32"/>
          <w:szCs w:val="32"/>
          <w:lang w:eastAsia="zh-CN"/>
        </w:rPr>
        <w:t>公司公章</w:t>
      </w:r>
      <w:r>
        <w:rPr>
          <w:rFonts w:hint="default" w:ascii="Times New Roman" w:hAnsi="Times New Roman" w:eastAsia="仿宋_GB2312" w:cs="Times New Roman"/>
          <w:spacing w:val="0"/>
          <w:w w:val="100"/>
          <w:kern w:val="0"/>
          <w:sz w:val="32"/>
          <w:szCs w:val="32"/>
          <w:lang w:eastAsia="zh-CN"/>
        </w:rPr>
        <w:tab/>
      </w:r>
      <w:r>
        <w:rPr>
          <w:rFonts w:hint="default" w:ascii="Times New Roman" w:hAnsi="Times New Roman" w:eastAsia="仿宋_GB2312" w:cs="Times New Roman"/>
          <w:spacing w:val="0"/>
          <w:w w:val="100"/>
          <w:kern w:val="0"/>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right="0" w:firstLine="640" w:firstLineChars="200"/>
        <w:jc w:val="both"/>
        <w:textAlignment w:val="auto"/>
        <w:rPr>
          <w:rFonts w:hint="default" w:ascii="Times New Roman" w:hAnsi="Times New Roman" w:eastAsia="仿宋_GB2312" w:cs="Times New Roman"/>
          <w:spacing w:val="0"/>
          <w:w w:val="100"/>
          <w:kern w:val="0"/>
          <w:sz w:val="32"/>
          <w:szCs w:val="32"/>
        </w:rPr>
      </w:pPr>
      <w:r>
        <w:rPr>
          <w:rFonts w:hint="default" w:ascii="Times New Roman" w:hAnsi="Times New Roman" w:eastAsia="仿宋_GB2312" w:cs="Times New Roman"/>
          <w:spacing w:val="0"/>
          <w:w w:val="100"/>
          <w:kern w:val="0"/>
          <w:sz w:val="32"/>
          <w:szCs w:val="32"/>
        </w:rPr>
        <w:t>说明：除可填报项目外，对本授权委托书的任何实质性修改将被视为非实质性响应，从而导致该申请文件被视为无效响应。</w:t>
      </w:r>
    </w:p>
    <w:p>
      <w:pPr>
        <w:pStyle w:val="4"/>
        <w:pageBreakBefore w:val="0"/>
        <w:kinsoku w:val="0"/>
        <w:wordWrap/>
        <w:overflowPunct w:val="0"/>
        <w:bidi w:val="0"/>
        <w:spacing w:before="34" w:line="600" w:lineRule="atLeast"/>
        <w:ind w:firstLine="640"/>
        <w:rPr>
          <w:rFonts w:hint="default" w:ascii="Times New Roman" w:hAnsi="Times New Roman" w:eastAsia="仿宋" w:cs="Times New Roman"/>
          <w:spacing w:val="0"/>
          <w:w w:val="100"/>
          <w:szCs w:val="32"/>
          <w:lang w:eastAsia="zh-CN"/>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pageBreakBefore w:val="0"/>
        <w:wordWrap/>
        <w:bidi w:val="0"/>
        <w:spacing w:line="600" w:lineRule="atLeast"/>
        <w:jc w:val="center"/>
        <w:rPr>
          <w:rFonts w:hint="default" w:ascii="Times New Roman" w:hAnsi="Times New Roman" w:eastAsia="仿宋" w:cs="Times New Roman"/>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1040" w:lineRule="exac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 w:cs="Times New Roman"/>
          <w:spacing w:val="0"/>
          <w:w w:val="100"/>
          <w:sz w:val="32"/>
          <w:szCs w:val="32"/>
          <w:lang w:val="en-US"/>
        </w:rPr>
        <w:sectPr>
          <w:footerReference r:id="rId3" w:type="default"/>
          <w:pgSz w:w="11906" w:h="16838"/>
          <w:pgMar w:top="1417" w:right="1474" w:bottom="1417" w:left="1474" w:header="851" w:footer="680" w:gutter="0"/>
          <w:pgNumType w:fmt="decimal"/>
          <w:cols w:space="425" w:num="1"/>
          <w:docGrid w:type="lines" w:linePitch="312" w:charSpace="0"/>
        </w:sectPr>
      </w:pPr>
      <w:r>
        <w:rPr>
          <w:rFonts w:hint="eastAsia" w:ascii="仿宋_GB2312" w:hAnsi="仿宋_GB2312" w:eastAsia="仿宋_GB2312" w:cs="仿宋_GB2312"/>
          <w:color w:val="000000"/>
          <w:w w:val="100"/>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387985</wp:posOffset>
                </wp:positionV>
                <wp:extent cx="568833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833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55pt;height:0.05pt;width:447.9pt;z-index:251661312;mso-width-relative:page;mso-height-relative:page;" filled="f" stroked="t" coordsize="21600,21600" o:gfxdata="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d2x63TAAAABgEAAA8AAAAA&#10;AAAAAQAgAAAAIgAAAGRycy9kb3ducmV2LnhtbFBLAQIUABQAAAAIAIdO4kBXG6/r4AEAAKcDAAAO&#10;AAAAAAAAAAEAIAAAACIBAABkcnMvZTJvRG9jLnhtbFBLBQYAAAAABgAGAFkBAAB0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color w:val="000000"/>
          <w:w w:val="100"/>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568833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8330" cy="635"/>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25pt;height:0.05pt;width:447.9pt;z-index:251660288;mso-width-relative:page;mso-height-relative:page;" filled="f" stroked="t" coordsize="21600,21600" o:gfxdata="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BMsFbTAAAABAEAAA8AAAAA&#10;AAAAAQAgAAAAIgAAAGRycy9kb3ducmV2LnhtbFBLAQIUABQAAAAIAIdO4kChMKfr4AEAAKcDAAAO&#10;AAAAAAAAAAEAIAAAACIBAABkcnMvZTJvRG9jLnhtbFBLBQYAAAAABgAGAFkBAAB0BQAAAAA=&#10;">
                <v:fill on="f" focussize="0,0"/>
                <v:stroke weight="0.992047244094488pt" color="#000000" joinstyle="round"/>
                <v:imagedata o:title=""/>
                <o:lock v:ext="edit" aspectratio="f"/>
              </v:line>
            </w:pict>
          </mc:Fallback>
        </mc:AlternateContent>
      </w:r>
      <w:r>
        <w:rPr>
          <w:rFonts w:hint="eastAsia" w:ascii="仿宋_GB2312" w:hAnsi="仿宋_GB2312" w:eastAsia="仿宋_GB2312" w:cs="仿宋_GB2312"/>
          <w:color w:val="000000"/>
          <w:w w:val="100"/>
          <w:sz w:val="28"/>
          <w:lang w:eastAsia="zh-CN"/>
        </w:rPr>
        <w:t>濮阳市财政局</w:t>
      </w:r>
      <w:r>
        <w:rPr>
          <w:rFonts w:hint="eastAsia" w:ascii="仿宋_GB2312" w:hAnsi="仿宋_GB2312" w:eastAsia="仿宋_GB2312" w:cs="仿宋_GB2312"/>
          <w:color w:val="000000"/>
          <w:w w:val="100"/>
          <w:sz w:val="28"/>
          <w:lang w:val="en-US" w:eastAsia="zh-CN"/>
        </w:rPr>
        <w:t xml:space="preserve">               </w:t>
      </w:r>
      <w:r>
        <w:rPr>
          <w:rFonts w:hint="eastAsia" w:ascii="仿宋_GB2312" w:hAnsi="仿宋_GB2312" w:eastAsia="仿宋_GB2312" w:cs="仿宋_GB2312"/>
          <w:color w:val="000000"/>
          <w:w w:val="100"/>
          <w:sz w:val="28"/>
          <w:szCs w:val="28"/>
          <w:lang w:eastAsia="zh-CN"/>
        </w:rPr>
        <w:t>办公室</w:t>
      </w:r>
      <w:r>
        <w:rPr>
          <w:rFonts w:hint="eastAsia" w:ascii="仿宋_GB2312" w:hAnsi="仿宋_GB2312" w:eastAsia="仿宋_GB2312" w:cs="仿宋_GB2312"/>
          <w:color w:val="000000"/>
          <w:w w:val="100"/>
          <w:sz w:val="28"/>
          <w:szCs w:val="28"/>
          <w:lang w:val="en-US" w:eastAsia="zh-CN"/>
        </w:rPr>
        <w:t xml:space="preserve">           2023年3月28日</w:t>
      </w:r>
    </w:p>
    <w:p>
      <w:pPr>
        <w:spacing w:line="240" w:lineRule="auto"/>
        <w:jc w:val="left"/>
        <w:rPr>
          <w:rFonts w:ascii="仿宋_GB2312" w:eastAsia="仿宋_GB2312"/>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180000" tIns="0" rIns="1800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RLFxNIAAAAFAQAADwAAAAAA&#10;AAABACAAAAAiAAAAZHJzL2Rvd25yZXYueG1sUEsBAhQAFAAAAAgAh07iQExG02kZAgAAHQQAAA4A&#10;AAAAAAAAAQAgAAAAIQEAAGRycy9lMm9Eb2MueG1sUEsFBgAAAAAGAAYAWQEAAKwFAAAAAA==&#10;">
              <v:fill on="f" focussize="0,0"/>
              <v:stroke on="f" weight="0.5pt"/>
              <v:imagedata o:title=""/>
              <o:lock v:ext="edit" aspectratio="f"/>
              <v:textbox inset="5mm,0mm,5mm,0mm" style="mso-fit-shape-to-text:t;">
                <w:txbxContent>
                  <w:p>
                    <w:pPr>
                      <w:pStyle w:val="6"/>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sdt>
      <w:sdtPr>
        <w:id w:val="-1749113978"/>
      </w:sdtP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9113978"/>
    </w:sdtPr>
    <w:sdtContent>
      <w:p>
        <w:pPr>
          <w:pStyle w:val="6"/>
          <w:jc w:val="center"/>
        </w:pPr>
      </w:p>
      <w:p>
        <w:pPr>
          <w:pStyle w:val="6"/>
          <w:jc w:val="center"/>
        </w:pP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0381E"/>
    <w:multiLevelType w:val="singleLevel"/>
    <w:tmpl w:val="9100381E"/>
    <w:lvl w:ilvl="0" w:tentative="0">
      <w:start w:val="1"/>
      <w:numFmt w:val="chineseCounting"/>
      <w:suff w:val="nothing"/>
      <w:lvlText w:val="（%1）"/>
      <w:lvlJc w:val="left"/>
      <w:pPr>
        <w:ind w:left="21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wMmM1NTk1NjRlODFiNTFkMzA4ZTg2ODIzMDcwNWIifQ=="/>
  </w:docVars>
  <w:rsids>
    <w:rsidRoot w:val="003C589B"/>
    <w:rsid w:val="00001EF8"/>
    <w:rsid w:val="000147ED"/>
    <w:rsid w:val="00021AE9"/>
    <w:rsid w:val="00025A5A"/>
    <w:rsid w:val="0003301F"/>
    <w:rsid w:val="00084C2A"/>
    <w:rsid w:val="000A798B"/>
    <w:rsid w:val="000C73E5"/>
    <w:rsid w:val="000E4A46"/>
    <w:rsid w:val="000F2F13"/>
    <w:rsid w:val="00104AD8"/>
    <w:rsid w:val="001606B2"/>
    <w:rsid w:val="00166D02"/>
    <w:rsid w:val="00181C1A"/>
    <w:rsid w:val="001822E1"/>
    <w:rsid w:val="001A634E"/>
    <w:rsid w:val="001B1E36"/>
    <w:rsid w:val="001D0B18"/>
    <w:rsid w:val="001E6C64"/>
    <w:rsid w:val="00204FF3"/>
    <w:rsid w:val="00254BE0"/>
    <w:rsid w:val="0028409A"/>
    <w:rsid w:val="002976C3"/>
    <w:rsid w:val="002D6F6C"/>
    <w:rsid w:val="002F50A8"/>
    <w:rsid w:val="00353138"/>
    <w:rsid w:val="003B5D29"/>
    <w:rsid w:val="003C589B"/>
    <w:rsid w:val="003C790E"/>
    <w:rsid w:val="00410455"/>
    <w:rsid w:val="004215AB"/>
    <w:rsid w:val="0042267F"/>
    <w:rsid w:val="004356BD"/>
    <w:rsid w:val="00441964"/>
    <w:rsid w:val="0045286E"/>
    <w:rsid w:val="00483584"/>
    <w:rsid w:val="00497D89"/>
    <w:rsid w:val="004D4600"/>
    <w:rsid w:val="004F6A9C"/>
    <w:rsid w:val="00536183"/>
    <w:rsid w:val="00582323"/>
    <w:rsid w:val="005C28DA"/>
    <w:rsid w:val="005D3C67"/>
    <w:rsid w:val="005E4E99"/>
    <w:rsid w:val="00603236"/>
    <w:rsid w:val="00612E59"/>
    <w:rsid w:val="00641050"/>
    <w:rsid w:val="00643734"/>
    <w:rsid w:val="00673597"/>
    <w:rsid w:val="006956C4"/>
    <w:rsid w:val="006961A7"/>
    <w:rsid w:val="006A339B"/>
    <w:rsid w:val="006F7EF6"/>
    <w:rsid w:val="007041B8"/>
    <w:rsid w:val="007263F6"/>
    <w:rsid w:val="007279A8"/>
    <w:rsid w:val="00731437"/>
    <w:rsid w:val="00772C2C"/>
    <w:rsid w:val="00777532"/>
    <w:rsid w:val="0078043C"/>
    <w:rsid w:val="0079217D"/>
    <w:rsid w:val="007B1659"/>
    <w:rsid w:val="007B7F86"/>
    <w:rsid w:val="007F15E4"/>
    <w:rsid w:val="007F3667"/>
    <w:rsid w:val="00827428"/>
    <w:rsid w:val="00861F23"/>
    <w:rsid w:val="008677F4"/>
    <w:rsid w:val="00883DFC"/>
    <w:rsid w:val="00884643"/>
    <w:rsid w:val="00892014"/>
    <w:rsid w:val="008C4F2F"/>
    <w:rsid w:val="008D2561"/>
    <w:rsid w:val="008D6033"/>
    <w:rsid w:val="008D6960"/>
    <w:rsid w:val="00905028"/>
    <w:rsid w:val="00992077"/>
    <w:rsid w:val="009B381C"/>
    <w:rsid w:val="009C4F9B"/>
    <w:rsid w:val="009E14D1"/>
    <w:rsid w:val="009F3C91"/>
    <w:rsid w:val="00A10BE6"/>
    <w:rsid w:val="00A518F3"/>
    <w:rsid w:val="00A72CCB"/>
    <w:rsid w:val="00AB7835"/>
    <w:rsid w:val="00B069B1"/>
    <w:rsid w:val="00B171E9"/>
    <w:rsid w:val="00BB2518"/>
    <w:rsid w:val="00BB58CD"/>
    <w:rsid w:val="00BC74A7"/>
    <w:rsid w:val="00BF3D85"/>
    <w:rsid w:val="00C13761"/>
    <w:rsid w:val="00C35C3F"/>
    <w:rsid w:val="00C43018"/>
    <w:rsid w:val="00C65AE1"/>
    <w:rsid w:val="00C85D00"/>
    <w:rsid w:val="00CC71FD"/>
    <w:rsid w:val="00CE413C"/>
    <w:rsid w:val="00CE63B6"/>
    <w:rsid w:val="00D13414"/>
    <w:rsid w:val="00D24E84"/>
    <w:rsid w:val="00D31C50"/>
    <w:rsid w:val="00DA0E89"/>
    <w:rsid w:val="00DA4618"/>
    <w:rsid w:val="00DD5E93"/>
    <w:rsid w:val="00E3286F"/>
    <w:rsid w:val="00E81ED0"/>
    <w:rsid w:val="00EF6D69"/>
    <w:rsid w:val="00F15C0C"/>
    <w:rsid w:val="00F34D38"/>
    <w:rsid w:val="00F369AF"/>
    <w:rsid w:val="00F4311D"/>
    <w:rsid w:val="00F826A1"/>
    <w:rsid w:val="00F855AC"/>
    <w:rsid w:val="00FA20E1"/>
    <w:rsid w:val="00FB39B1"/>
    <w:rsid w:val="00FF18F8"/>
    <w:rsid w:val="03A762C0"/>
    <w:rsid w:val="0402799B"/>
    <w:rsid w:val="0C880C59"/>
    <w:rsid w:val="0D6B3962"/>
    <w:rsid w:val="10F44CB6"/>
    <w:rsid w:val="12A460C1"/>
    <w:rsid w:val="150A294D"/>
    <w:rsid w:val="16A91EF8"/>
    <w:rsid w:val="19221613"/>
    <w:rsid w:val="1B060FA9"/>
    <w:rsid w:val="1D25573F"/>
    <w:rsid w:val="1D9D3137"/>
    <w:rsid w:val="1DB46B7E"/>
    <w:rsid w:val="216A315E"/>
    <w:rsid w:val="24BF5090"/>
    <w:rsid w:val="252A42B3"/>
    <w:rsid w:val="26E73E3D"/>
    <w:rsid w:val="2CC81351"/>
    <w:rsid w:val="2DA92208"/>
    <w:rsid w:val="30234671"/>
    <w:rsid w:val="30CB1ECA"/>
    <w:rsid w:val="30D77936"/>
    <w:rsid w:val="32851613"/>
    <w:rsid w:val="32FE6866"/>
    <w:rsid w:val="35C50D20"/>
    <w:rsid w:val="396177B9"/>
    <w:rsid w:val="461E3292"/>
    <w:rsid w:val="46236D21"/>
    <w:rsid w:val="52436C2C"/>
    <w:rsid w:val="526A7946"/>
    <w:rsid w:val="58B824A5"/>
    <w:rsid w:val="5979517E"/>
    <w:rsid w:val="5EB172D1"/>
    <w:rsid w:val="66CC19A3"/>
    <w:rsid w:val="71C1726B"/>
    <w:rsid w:val="74162445"/>
    <w:rsid w:val="77A91788"/>
    <w:rsid w:val="7899684C"/>
    <w:rsid w:val="79303801"/>
    <w:rsid w:val="79586707"/>
    <w:rsid w:val="79E345F7"/>
    <w:rsid w:val="7D1666BD"/>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0" w:after="20"/>
      <w:ind w:right="210" w:rightChars="100"/>
      <w:jc w:val="left"/>
      <w:outlineLvl w:val="1"/>
    </w:pPr>
    <w:rPr>
      <w:rFonts w:ascii="Cambria" w:hAnsi="Cambria" w:cs="Cambria"/>
      <w:b/>
      <w:bCs/>
      <w:sz w:val="28"/>
      <w:szCs w:val="2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2"/>
    <w:unhideWhenUsed/>
    <w:qFormat/>
    <w:uiPriority w:val="99"/>
    <w:pPr>
      <w:autoSpaceDE w:val="0"/>
      <w:autoSpaceDN w:val="0"/>
      <w:spacing w:after="120" w:line="360" w:lineRule="auto"/>
      <w:ind w:firstLine="200" w:firstLineChars="200"/>
    </w:pPr>
    <w:rPr>
      <w:rFonts w:ascii="黑体" w:hAnsi="黑体" w:eastAsia="仿宋_GB2312" w:cs="黑体"/>
      <w:kern w:val="0"/>
      <w:sz w:val="32"/>
      <w:lang w:eastAsia="en-US"/>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character" w:customStyle="1" w:styleId="13">
    <w:name w:val="仿宋GB2312-正文用 Char"/>
    <w:link w:val="14"/>
    <w:qFormat/>
    <w:uiPriority w:val="0"/>
    <w:rPr>
      <w:rFonts w:ascii="仿宋_GB2312" w:hAnsi="仿宋_GB2312" w:eastAsia="仿宋_GB2312" w:cs="仿宋_GB2312"/>
    </w:rPr>
  </w:style>
  <w:style w:type="paragraph" w:customStyle="1" w:styleId="14">
    <w:name w:val="正文用"/>
    <w:basedOn w:val="1"/>
    <w:link w:val="13"/>
    <w:qFormat/>
    <w:uiPriority w:val="0"/>
    <w:rPr>
      <w:rFonts w:ascii="仿宋_GB2312" w:hAnsi="仿宋_GB2312" w:eastAsia="仿宋_GB2312" w:cs="仿宋_GB2312"/>
    </w:rPr>
  </w:style>
  <w:style w:type="paragraph" w:customStyle="1" w:styleId="15">
    <w:name w:val="仿宋正文用"/>
    <w:basedOn w:val="1"/>
    <w:qFormat/>
    <w:uiPriority w:val="0"/>
    <w:rPr>
      <w:rFonts w:hint="eastAsia" w:ascii="仿宋_GB2312" w:hAnsi="仿宋_GB2312" w:eastAsia="仿宋_GB2312" w:cs="仿宋_GB2312"/>
      <w:szCs w:val="24"/>
    </w:rPr>
  </w:style>
  <w:style w:type="paragraph" w:customStyle="1" w:styleId="16">
    <w:name w:val="方正小标宋简体-标题用"/>
    <w:basedOn w:val="1"/>
    <w:qFormat/>
    <w:uiPriority w:val="0"/>
    <w:rPr>
      <w:rFonts w:hint="eastAsia" w:ascii="方正小标宋简体" w:hAnsi="方正小标宋简体" w:eastAsia="方正小标宋简体" w:cs="方正小标宋简体"/>
      <w:szCs w:val="24"/>
    </w:rPr>
  </w:style>
  <w:style w:type="paragraph" w:customStyle="1" w:styleId="17">
    <w:name w:val="方正标题用"/>
    <w:basedOn w:val="1"/>
    <w:link w:val="18"/>
    <w:qFormat/>
    <w:uiPriority w:val="0"/>
    <w:rPr>
      <w:rFonts w:ascii="方正小标宋简体" w:hAnsi="方正小标宋简体" w:eastAsia="方正小标宋简体" w:cs="方正小标宋简体"/>
      <w:szCs w:val="24"/>
    </w:rPr>
  </w:style>
  <w:style w:type="character" w:customStyle="1" w:styleId="18">
    <w:name w:val="方正小标宋简体-标题用 Char"/>
    <w:link w:val="17"/>
    <w:qFormat/>
    <w:uiPriority w:val="0"/>
    <w:rPr>
      <w:rFonts w:ascii="方正小标宋简体" w:hAnsi="方正小标宋简体" w:eastAsia="方正小标宋简体" w:cs="方正小标宋简体"/>
      <w:szCs w:val="24"/>
    </w:rPr>
  </w:style>
  <w:style w:type="character" w:customStyle="1" w:styleId="19">
    <w:name w:val="页眉 字符"/>
    <w:basedOn w:val="9"/>
    <w:link w:val="7"/>
    <w:qFormat/>
    <w:uiPriority w:val="99"/>
    <w:rPr>
      <w:sz w:val="18"/>
      <w:szCs w:val="18"/>
    </w:rPr>
  </w:style>
  <w:style w:type="character" w:customStyle="1" w:styleId="20">
    <w:name w:val="页脚 字符"/>
    <w:basedOn w:val="9"/>
    <w:link w:val="6"/>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正文文本 字符"/>
    <w:basedOn w:val="9"/>
    <w:link w:val="4"/>
    <w:qFormat/>
    <w:uiPriority w:val="99"/>
    <w:rPr>
      <w:rFonts w:ascii="黑体" w:hAnsi="黑体" w:eastAsia="仿宋_GB2312" w:cs="黑体"/>
      <w:kern w:val="0"/>
      <w:sz w:val="32"/>
      <w:lang w:eastAsia="en-US"/>
    </w:rPr>
  </w:style>
  <w:style w:type="character" w:customStyle="1" w:styleId="23">
    <w:name w:val="批注框文本 字符"/>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FC89F-57D1-4B4F-AA6D-264393657B86}">
  <ds:schemaRefs/>
</ds:datastoreItem>
</file>

<file path=docProps/app.xml><?xml version="1.0" encoding="utf-8"?>
<Properties xmlns="http://schemas.openxmlformats.org/officeDocument/2006/extended-properties" xmlns:vt="http://schemas.openxmlformats.org/officeDocument/2006/docPropsVTypes">
  <Template>Normal</Template>
  <Pages>10</Pages>
  <Words>2939</Words>
  <Characters>3039</Characters>
  <Lines>25</Lines>
  <Paragraphs>7</Paragraphs>
  <TotalTime>66</TotalTime>
  <ScaleCrop>false</ScaleCrop>
  <LinksUpToDate>false</LinksUpToDate>
  <CharactersWithSpaces>3304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2023-01-06T04:02:00Z</dcterms:created>
  <dc:creator>特 高压</dc:creator>
  <cp:lastModifiedBy>Lenovo</cp:lastModifiedBy>
  <cp:lastPrinted>2022-12-16T02:11:00Z</cp:lastPrinted>
  <dcterms:modified xsi:type="dcterms:W3CDTF">2023-03-29T03:37:19Z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A1710579C9704836B695220E5238F5C7</vt:lpwstr>
  </property>
</Properties>
</file>