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800" w:lineRule="exact"/>
        <w:ind w:firstLine="320" w:firstLineChars="1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濮财</w:t>
      </w:r>
      <w:bookmarkStart w:id="0" w:name="OLE_LINK1"/>
      <w:bookmarkStart w:id="1" w:name="OLE_LINK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8〕</w:t>
      </w:r>
      <w:bookmarkEnd w:id="0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                    签发人：樊相奇</w:t>
      </w:r>
    </w:p>
    <w:p>
      <w:pPr>
        <w:spacing w:line="80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办理结果：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   </w:t>
      </w: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濮阳市财政局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对市八届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政协二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次会议第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198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号建议的答复</w:t>
      </w:r>
    </w:p>
    <w:p>
      <w:pPr>
        <w:adjustRightInd w:val="0"/>
        <w:snapToGrid w:val="0"/>
        <w:spacing w:line="640" w:lineRule="exact"/>
        <w:ind w:firstLine="2240" w:firstLineChars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田华钢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您提出的“关于改善濮阳市看守所会见硬件，增加干警待遇的建议”的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收悉。现答复如下：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濮阳市看守所基本情况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看所建于1989年，设计押量仅为500人，现有监室60间（其中一排20个监室为女子监区），提讯室、律师会见室共14间，其中提讯室9间，律师会见室5间，其中2间专门用于女性在押人员会见，是目前全省18个地市中设施最破旧的市级看守所。由于近年来公安机关“扫黑除恶”专项工作的深入开展，监所羁押量已近900人，超押近80%。加之警力仅有65人，按最低标准仍缺额20人，警力严重不足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二、情况反馈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建议一，</w:t>
      </w:r>
      <w:r>
        <w:rPr>
          <w:rFonts w:hint="eastAsia" w:ascii="仿宋" w:hAnsi="仿宋" w:eastAsia="仿宋" w:cs="仿宋"/>
          <w:sz w:val="32"/>
          <w:szCs w:val="32"/>
        </w:rPr>
        <w:t>增加预算、尽快对市看守所进行改造，增加会见室数量，改善硬件的情况反馈。</w:t>
      </w:r>
    </w:p>
    <w:p>
      <w:pPr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为彻底改善市看守所硬件设施落后的现状，监管支队自2011年就提出对市看守所进行整体迁建的申请，但由于建设用地问题迟迟得不到解决，致使迁建项目进展缓慢。2017年，郭智深副市长任市公安局长后，强力推进市直公安监所迁建工作，截止目前，市看守所迁建项目已完成项目选址、征地赔偿以及图纸设计单位招标等工作，项目现进行到图纸设计修改阶段。</w:t>
      </w:r>
      <w:r>
        <w:rPr>
          <w:rFonts w:hint="eastAsia" w:ascii="仿宋_GB2312" w:hAnsi="仿宋" w:eastAsia="仿宋_GB2312" w:cs="仿宋"/>
          <w:sz w:val="32"/>
          <w:szCs w:val="32"/>
        </w:rPr>
        <w:t>濮阳市看守所新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址位于经一路东、经二路西、高阳大道北、开阳路南，占地144亩。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hd w:val="clear" w:color="auto" w:fill="FFFFFF"/>
        </w:rPr>
        <w:t>同时，</w:t>
      </w:r>
      <w:r>
        <w:rPr>
          <w:rFonts w:hint="eastAsia" w:ascii="仿宋" w:hAnsi="仿宋" w:eastAsia="仿宋" w:cs="仿宋"/>
          <w:sz w:val="32"/>
          <w:szCs w:val="32"/>
        </w:rPr>
        <w:t>为切实加强律师会见保障工作，市看守所在现有条件的基础上，要求民警放弃休息时间，允许律师周日会见在押人员，充分保障会见时间。并</w:t>
      </w:r>
      <w:r>
        <w:rPr>
          <w:rFonts w:hint="eastAsia" w:ascii="仿宋" w:hAnsi="仿宋" w:eastAsia="仿宋" w:cs="仿宋_GB2312"/>
          <w:sz w:val="32"/>
          <w:szCs w:val="32"/>
        </w:rPr>
        <w:t>报请上级业务指导部门同意，</w:t>
      </w:r>
      <w:r>
        <w:rPr>
          <w:rFonts w:hint="eastAsia" w:ascii="仿宋" w:hAnsi="仿宋" w:eastAsia="仿宋" w:cs="仿宋"/>
          <w:sz w:val="32"/>
          <w:szCs w:val="32"/>
        </w:rPr>
        <w:t>积极与市局刑侦支队沟通，把原来专属于刑侦的3间讯问室改成了普通讯问室，调剂增设了1间女性在押人员会见室。</w:t>
      </w:r>
      <w:r>
        <w:rPr>
          <w:rFonts w:hint="eastAsia" w:ascii="仿宋" w:hAnsi="仿宋" w:eastAsia="仿宋" w:cs="仿宋_GB2312"/>
          <w:sz w:val="32"/>
          <w:szCs w:val="32"/>
        </w:rPr>
        <w:t>在律师会见室不够用时，若讯问室空闲，征得律师同意后，可安排律师在讯问室会见，尽最大力量保障律师会见工作。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此外，市看守所押量激增，严重</w:t>
      </w:r>
      <w:r>
        <w:rPr>
          <w:rFonts w:hint="eastAsia" w:ascii="仿宋" w:hAnsi="仿宋" w:eastAsia="仿宋" w:cs="仿宋"/>
          <w:sz w:val="32"/>
          <w:szCs w:val="32"/>
        </w:rPr>
        <w:t>超押造成的律师会见需求量过大，警力不足等因素，也是</w:t>
      </w:r>
      <w:r>
        <w:rPr>
          <w:rFonts w:hint="eastAsia" w:ascii="仿宋" w:hAnsi="仿宋" w:eastAsia="仿宋" w:cs="仿宋_GB2312"/>
          <w:sz w:val="32"/>
          <w:szCs w:val="32"/>
        </w:rPr>
        <w:t>造成市看</w:t>
      </w:r>
      <w:r>
        <w:rPr>
          <w:rFonts w:hint="eastAsia" w:ascii="仿宋" w:hAnsi="仿宋" w:eastAsia="仿宋" w:cs="仿宋"/>
          <w:sz w:val="32"/>
          <w:szCs w:val="32"/>
        </w:rPr>
        <w:t>守所律师会见难的主要原因。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建议二、</w:t>
      </w:r>
      <w:r>
        <w:rPr>
          <w:rFonts w:hint="eastAsia" w:ascii="仿宋" w:hAnsi="仿宋" w:eastAsia="仿宋" w:cs="仿宋"/>
          <w:sz w:val="32"/>
          <w:szCs w:val="32"/>
        </w:rPr>
        <w:t>增加预算，对看守所干警的周六周日加班进行补助。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按照人社部、财政部</w:t>
      </w:r>
      <w:r>
        <w:rPr>
          <w:rFonts w:hint="eastAsia" w:ascii="仿宋_GB2312" w:eastAsia="仿宋_GB2312"/>
          <w:sz w:val="32"/>
        </w:rPr>
        <w:t>《关于人民警察法定工作日之外加班发放补贴的通知》(人社部发[2009]184号)</w:t>
      </w:r>
      <w:r>
        <w:rPr>
          <w:rFonts w:hint="eastAsia" w:ascii="仿宋" w:hAnsi="仿宋" w:eastAsia="仿宋" w:cs="仿宋"/>
          <w:sz w:val="32"/>
          <w:szCs w:val="32"/>
        </w:rPr>
        <w:t>的规定，近年来一直为民警按照实际加班天数发放加班补贴，自2018年起又将加班补贴标准由原来每月480元提高到每月710元。为严格落实从优待警政策，拟通过调整勤务模式、调休、落实休假制度等形式，使坚守岗位、加班工作的同志得到充分休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再次感谢政协委员对我市财政工作的支持、理解和关心。</w:t>
      </w:r>
    </w:p>
    <w:p>
      <w:pPr>
        <w:spacing w:line="700" w:lineRule="exact"/>
        <w:ind w:firstLine="646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640" w:firstLineChars="145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2019年7月5日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640" w:firstLineChars="145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马海成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6662610、13938302868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660" w:lineRule="exact"/>
        <w:ind w:firstLine="280" w:firstLineChars="1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抄送：市人大选工委（2份），市委市政府监督局（2份）。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660" w:lineRule="exact"/>
        <w:ind w:firstLine="280" w:firstLineChars="100"/>
        <w:textAlignment w:val="auto"/>
        <w:rPr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濮阳市财政局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2018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sz w:val="28"/>
          <w:szCs w:val="28"/>
        </w:rPr>
        <w:t>日印发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81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08"/>
      <w:docPartObj>
        <w:docPartGallery w:val="autotext"/>
      </w:docPartObj>
    </w:sdtPr>
    <w:sdtContent>
      <w:p>
        <w:pPr>
          <w:pStyle w:val="7"/>
          <w:jc w:val="right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21"/>
      <w:docPartObj>
        <w:docPartGallery w:val="autotext"/>
      </w:docPartObj>
    </w:sdtPr>
    <w:sdtContent>
      <w:p>
        <w:pPr>
          <w:pStyle w:val="7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33"/>
    <w:rsid w:val="00005CAC"/>
    <w:rsid w:val="000163EF"/>
    <w:rsid w:val="0001685A"/>
    <w:rsid w:val="0003538A"/>
    <w:rsid w:val="00040911"/>
    <w:rsid w:val="00053272"/>
    <w:rsid w:val="000642FB"/>
    <w:rsid w:val="000A06D1"/>
    <w:rsid w:val="000A47ED"/>
    <w:rsid w:val="000B2756"/>
    <w:rsid w:val="000B521B"/>
    <w:rsid w:val="000C1726"/>
    <w:rsid w:val="000C2B71"/>
    <w:rsid w:val="000D3628"/>
    <w:rsid w:val="000D452D"/>
    <w:rsid w:val="000E774E"/>
    <w:rsid w:val="000F6865"/>
    <w:rsid w:val="00110A1F"/>
    <w:rsid w:val="001116C9"/>
    <w:rsid w:val="00114B15"/>
    <w:rsid w:val="00123637"/>
    <w:rsid w:val="00136B40"/>
    <w:rsid w:val="00174494"/>
    <w:rsid w:val="0018157A"/>
    <w:rsid w:val="001876FC"/>
    <w:rsid w:val="00194DDD"/>
    <w:rsid w:val="001A0108"/>
    <w:rsid w:val="001F03EB"/>
    <w:rsid w:val="00207423"/>
    <w:rsid w:val="002248E1"/>
    <w:rsid w:val="00225758"/>
    <w:rsid w:val="00242F38"/>
    <w:rsid w:val="0025119D"/>
    <w:rsid w:val="002554B3"/>
    <w:rsid w:val="00256BA9"/>
    <w:rsid w:val="002937C1"/>
    <w:rsid w:val="00294EE8"/>
    <w:rsid w:val="002C246C"/>
    <w:rsid w:val="002C3E96"/>
    <w:rsid w:val="002D0D16"/>
    <w:rsid w:val="002E756A"/>
    <w:rsid w:val="002F6759"/>
    <w:rsid w:val="00303CA4"/>
    <w:rsid w:val="0030543C"/>
    <w:rsid w:val="00307ABC"/>
    <w:rsid w:val="003314D2"/>
    <w:rsid w:val="00337752"/>
    <w:rsid w:val="003440EC"/>
    <w:rsid w:val="00364B6F"/>
    <w:rsid w:val="003660CD"/>
    <w:rsid w:val="00382B17"/>
    <w:rsid w:val="00394F33"/>
    <w:rsid w:val="00397B72"/>
    <w:rsid w:val="003A71B0"/>
    <w:rsid w:val="003B3CA0"/>
    <w:rsid w:val="003B4BC6"/>
    <w:rsid w:val="003B62F5"/>
    <w:rsid w:val="003D7067"/>
    <w:rsid w:val="003E7A3B"/>
    <w:rsid w:val="003F6EF6"/>
    <w:rsid w:val="003F7A09"/>
    <w:rsid w:val="004121FC"/>
    <w:rsid w:val="00430838"/>
    <w:rsid w:val="0043294E"/>
    <w:rsid w:val="00456325"/>
    <w:rsid w:val="00470721"/>
    <w:rsid w:val="004D54AB"/>
    <w:rsid w:val="004E0A1B"/>
    <w:rsid w:val="004E2590"/>
    <w:rsid w:val="004E6A5D"/>
    <w:rsid w:val="004E7982"/>
    <w:rsid w:val="004F3709"/>
    <w:rsid w:val="00504A70"/>
    <w:rsid w:val="005163D3"/>
    <w:rsid w:val="00520EC9"/>
    <w:rsid w:val="00530CE5"/>
    <w:rsid w:val="00533C72"/>
    <w:rsid w:val="0055178C"/>
    <w:rsid w:val="0056627A"/>
    <w:rsid w:val="0057429C"/>
    <w:rsid w:val="00575F96"/>
    <w:rsid w:val="005946E9"/>
    <w:rsid w:val="00596D3E"/>
    <w:rsid w:val="005B20E5"/>
    <w:rsid w:val="005B4495"/>
    <w:rsid w:val="005D22C5"/>
    <w:rsid w:val="005D33F1"/>
    <w:rsid w:val="005E2939"/>
    <w:rsid w:val="005F45AF"/>
    <w:rsid w:val="0060211B"/>
    <w:rsid w:val="00602F16"/>
    <w:rsid w:val="00607794"/>
    <w:rsid w:val="0062056E"/>
    <w:rsid w:val="00622451"/>
    <w:rsid w:val="00630DE4"/>
    <w:rsid w:val="00695981"/>
    <w:rsid w:val="006A0EA1"/>
    <w:rsid w:val="006A2375"/>
    <w:rsid w:val="006B0F28"/>
    <w:rsid w:val="006B1758"/>
    <w:rsid w:val="006E0612"/>
    <w:rsid w:val="006E4F0E"/>
    <w:rsid w:val="006F31C0"/>
    <w:rsid w:val="007065E5"/>
    <w:rsid w:val="0071536D"/>
    <w:rsid w:val="007429F7"/>
    <w:rsid w:val="007443C9"/>
    <w:rsid w:val="00746309"/>
    <w:rsid w:val="00751503"/>
    <w:rsid w:val="00756270"/>
    <w:rsid w:val="007744D7"/>
    <w:rsid w:val="007A59DB"/>
    <w:rsid w:val="007B3CF1"/>
    <w:rsid w:val="007C3F1F"/>
    <w:rsid w:val="007C59E7"/>
    <w:rsid w:val="007C5B82"/>
    <w:rsid w:val="007D2605"/>
    <w:rsid w:val="007E1AD3"/>
    <w:rsid w:val="007F64B0"/>
    <w:rsid w:val="00810C29"/>
    <w:rsid w:val="0081271D"/>
    <w:rsid w:val="00830430"/>
    <w:rsid w:val="00842B47"/>
    <w:rsid w:val="00863BDC"/>
    <w:rsid w:val="008733E5"/>
    <w:rsid w:val="00876274"/>
    <w:rsid w:val="008777E0"/>
    <w:rsid w:val="00881E8D"/>
    <w:rsid w:val="00891777"/>
    <w:rsid w:val="008A44D5"/>
    <w:rsid w:val="008B1CB2"/>
    <w:rsid w:val="008C777D"/>
    <w:rsid w:val="008D7B1F"/>
    <w:rsid w:val="008E5396"/>
    <w:rsid w:val="008E56D2"/>
    <w:rsid w:val="008F0FB0"/>
    <w:rsid w:val="00904BCC"/>
    <w:rsid w:val="00915B15"/>
    <w:rsid w:val="0092068C"/>
    <w:rsid w:val="00927CB2"/>
    <w:rsid w:val="00935E25"/>
    <w:rsid w:val="0094234D"/>
    <w:rsid w:val="00951E37"/>
    <w:rsid w:val="009824FD"/>
    <w:rsid w:val="00984A7E"/>
    <w:rsid w:val="00985CE0"/>
    <w:rsid w:val="00992CEF"/>
    <w:rsid w:val="0099713C"/>
    <w:rsid w:val="00997403"/>
    <w:rsid w:val="009B36C1"/>
    <w:rsid w:val="009B5EC6"/>
    <w:rsid w:val="009D1031"/>
    <w:rsid w:val="009E54CE"/>
    <w:rsid w:val="009E6FCC"/>
    <w:rsid w:val="00A0285A"/>
    <w:rsid w:val="00A07357"/>
    <w:rsid w:val="00A171B5"/>
    <w:rsid w:val="00A3005B"/>
    <w:rsid w:val="00A3551E"/>
    <w:rsid w:val="00A36BE9"/>
    <w:rsid w:val="00A46EB8"/>
    <w:rsid w:val="00A63EC2"/>
    <w:rsid w:val="00A6576A"/>
    <w:rsid w:val="00A70A89"/>
    <w:rsid w:val="00A71695"/>
    <w:rsid w:val="00A76E01"/>
    <w:rsid w:val="00A81235"/>
    <w:rsid w:val="00A8192D"/>
    <w:rsid w:val="00A8472E"/>
    <w:rsid w:val="00A90D42"/>
    <w:rsid w:val="00AA305C"/>
    <w:rsid w:val="00AB1B4B"/>
    <w:rsid w:val="00AB52CB"/>
    <w:rsid w:val="00AB6C72"/>
    <w:rsid w:val="00AE21A6"/>
    <w:rsid w:val="00AE7FDF"/>
    <w:rsid w:val="00B05753"/>
    <w:rsid w:val="00B221DD"/>
    <w:rsid w:val="00B22633"/>
    <w:rsid w:val="00B42DD2"/>
    <w:rsid w:val="00B73378"/>
    <w:rsid w:val="00B82952"/>
    <w:rsid w:val="00B979B9"/>
    <w:rsid w:val="00BA1A0D"/>
    <w:rsid w:val="00BA5C46"/>
    <w:rsid w:val="00BC05D3"/>
    <w:rsid w:val="00BD03CB"/>
    <w:rsid w:val="00BE0275"/>
    <w:rsid w:val="00BE1E37"/>
    <w:rsid w:val="00BE1FC0"/>
    <w:rsid w:val="00BE2A2F"/>
    <w:rsid w:val="00BE4BCD"/>
    <w:rsid w:val="00C206A3"/>
    <w:rsid w:val="00C23C80"/>
    <w:rsid w:val="00C26E00"/>
    <w:rsid w:val="00C33AF7"/>
    <w:rsid w:val="00C37086"/>
    <w:rsid w:val="00C44D26"/>
    <w:rsid w:val="00C635A2"/>
    <w:rsid w:val="00C808BE"/>
    <w:rsid w:val="00C92767"/>
    <w:rsid w:val="00C94ABB"/>
    <w:rsid w:val="00CA34F1"/>
    <w:rsid w:val="00CC0C3F"/>
    <w:rsid w:val="00CD2375"/>
    <w:rsid w:val="00CE2FF7"/>
    <w:rsid w:val="00D1177B"/>
    <w:rsid w:val="00D13680"/>
    <w:rsid w:val="00D3439B"/>
    <w:rsid w:val="00D502B8"/>
    <w:rsid w:val="00D63707"/>
    <w:rsid w:val="00D65954"/>
    <w:rsid w:val="00D70CFD"/>
    <w:rsid w:val="00D83275"/>
    <w:rsid w:val="00D851E2"/>
    <w:rsid w:val="00D94B49"/>
    <w:rsid w:val="00DA6E25"/>
    <w:rsid w:val="00DB2079"/>
    <w:rsid w:val="00DD22A1"/>
    <w:rsid w:val="00E06FB1"/>
    <w:rsid w:val="00E07A60"/>
    <w:rsid w:val="00E24477"/>
    <w:rsid w:val="00E245D3"/>
    <w:rsid w:val="00E25684"/>
    <w:rsid w:val="00E31B4D"/>
    <w:rsid w:val="00E352D1"/>
    <w:rsid w:val="00E5309C"/>
    <w:rsid w:val="00E80CD5"/>
    <w:rsid w:val="00EB1211"/>
    <w:rsid w:val="00EB1F6D"/>
    <w:rsid w:val="00ED18E8"/>
    <w:rsid w:val="00F02D33"/>
    <w:rsid w:val="00F131BB"/>
    <w:rsid w:val="00F271BC"/>
    <w:rsid w:val="00F52EB7"/>
    <w:rsid w:val="00F70BBC"/>
    <w:rsid w:val="00F73F65"/>
    <w:rsid w:val="00F866C5"/>
    <w:rsid w:val="00FA119F"/>
    <w:rsid w:val="00FA304E"/>
    <w:rsid w:val="00FB4E12"/>
    <w:rsid w:val="00FE49E3"/>
    <w:rsid w:val="00FE7A1A"/>
    <w:rsid w:val="17D973AF"/>
    <w:rsid w:val="19763695"/>
    <w:rsid w:val="219658A3"/>
    <w:rsid w:val="24743239"/>
    <w:rsid w:val="2951356E"/>
    <w:rsid w:val="29783A70"/>
    <w:rsid w:val="2A431DA0"/>
    <w:rsid w:val="31404892"/>
    <w:rsid w:val="33114652"/>
    <w:rsid w:val="39B515AE"/>
    <w:rsid w:val="544B10DE"/>
    <w:rsid w:val="58BE5381"/>
    <w:rsid w:val="5BBC1247"/>
    <w:rsid w:val="626C2631"/>
    <w:rsid w:val="63462B11"/>
    <w:rsid w:val="6ACF5CFC"/>
    <w:rsid w:val="6D623AC3"/>
    <w:rsid w:val="6D6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rPr>
      <w:rFonts w:ascii="Courier New" w:hAnsi="Courier New"/>
      <w:sz w:val="20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2"/>
    <w:link w:val="5"/>
    <w:semiHidden/>
    <w:qFormat/>
    <w:uiPriority w:val="99"/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8">
    <w:name w:val="标题 1 Char"/>
    <w:basedOn w:val="12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9">
    <w:name w:val="标题 2 Char"/>
    <w:basedOn w:val="12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20">
    <w:name w:val="标题 3 Char"/>
    <w:basedOn w:val="12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paragraph" w:customStyle="1" w:styleId="21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21869-9B6E-4461-BA69-2203DC26F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2017-12-07T08:28:00Z</dcterms:created>
  <dc:creator>Sky123.Org</dc:creator>
  <cp:lastModifiedBy>lenovo</cp:lastModifiedBy>
  <cp:lastPrinted>2019-01-07T02:22:00Z</cp:lastPrinted>
  <dcterms:modified xsi:type="dcterms:W3CDTF">2019-07-12T01:00:04Z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