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E7" w:rsidRPr="004E2B78" w:rsidRDefault="00E41AE7" w:rsidP="00E41AE7">
      <w:pPr>
        <w:overflowPunct w:val="0"/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4E2B78">
        <w:rPr>
          <w:rFonts w:ascii="方正小标宋简体" w:eastAsia="方正小标宋简体" w:hint="eastAsia"/>
          <w:sz w:val="44"/>
          <w:szCs w:val="44"/>
        </w:rPr>
        <w:t>市</w:t>
      </w:r>
      <w:r>
        <w:rPr>
          <w:rFonts w:ascii="方正小标宋简体" w:eastAsia="方正小标宋简体" w:hint="eastAsia"/>
          <w:sz w:val="44"/>
          <w:szCs w:val="44"/>
        </w:rPr>
        <w:t>国资</w:t>
      </w:r>
      <w:r w:rsidRPr="004E2B78">
        <w:rPr>
          <w:rFonts w:ascii="方正小标宋简体" w:eastAsia="方正小标宋简体" w:hint="eastAsia"/>
          <w:sz w:val="44"/>
          <w:szCs w:val="44"/>
        </w:rPr>
        <w:t>委2016年度部门</w:t>
      </w:r>
      <w:r>
        <w:rPr>
          <w:rFonts w:ascii="方正小标宋简体" w:eastAsia="方正小标宋简体" w:hint="eastAsia"/>
          <w:sz w:val="44"/>
          <w:szCs w:val="44"/>
        </w:rPr>
        <w:t>预算公开</w:t>
      </w: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left="101" w:right="3569" w:firstLine="640"/>
        <w:rPr>
          <w:rFonts w:ascii="仿宋_GB2312"/>
          <w:szCs w:val="32"/>
        </w:rPr>
      </w:pPr>
    </w:p>
    <w:p w:rsidR="00E41AE7" w:rsidRPr="00BF06CD" w:rsidRDefault="00E41AE7" w:rsidP="00E41AE7">
      <w:pPr>
        <w:overflowPunct w:val="0"/>
        <w:adjustRightInd w:val="0"/>
        <w:snapToGrid w:val="0"/>
        <w:spacing w:line="360" w:lineRule="auto"/>
        <w:ind w:left="101" w:right="3569" w:firstLine="640"/>
        <w:rPr>
          <w:rFonts w:ascii="仿宋_GB2312"/>
          <w:szCs w:val="32"/>
        </w:rPr>
      </w:pP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cs="黑体"/>
          <w:sz w:val="56"/>
          <w:szCs w:val="56"/>
        </w:rPr>
      </w:pPr>
      <w:r>
        <w:rPr>
          <w:rFonts w:ascii="黑体" w:eastAsia="黑体" w:cs="黑体" w:hint="eastAsia"/>
          <w:sz w:val="56"/>
          <w:szCs w:val="56"/>
        </w:rPr>
        <w:t>目</w:t>
      </w:r>
      <w:r>
        <w:rPr>
          <w:rFonts w:ascii="黑体" w:eastAsia="黑体" w:cs="黑体"/>
          <w:spacing w:val="2"/>
          <w:sz w:val="56"/>
          <w:szCs w:val="56"/>
        </w:rPr>
        <w:t xml:space="preserve"> </w:t>
      </w:r>
      <w:r>
        <w:rPr>
          <w:rFonts w:ascii="黑体" w:eastAsia="黑体" w:cs="黑体" w:hint="eastAsia"/>
          <w:sz w:val="56"/>
          <w:szCs w:val="56"/>
        </w:rPr>
        <w:t>录</w:t>
      </w:r>
    </w:p>
    <w:p w:rsidR="00E41AE7" w:rsidRPr="00AA5A5B" w:rsidRDefault="00E41AE7" w:rsidP="00E41AE7">
      <w:pPr>
        <w:overflowPunct w:val="0"/>
        <w:adjustRightInd w:val="0"/>
        <w:snapToGrid w:val="0"/>
        <w:spacing w:line="360" w:lineRule="auto"/>
        <w:ind w:right="3569" w:firstLine="640"/>
        <w:rPr>
          <w:rFonts w:ascii="黑体" w:eastAsia="黑体" w:cs="黑体"/>
          <w:w w:val="99"/>
          <w:szCs w:val="32"/>
        </w:rPr>
      </w:pPr>
      <w:r w:rsidRPr="00AA5A5B">
        <w:rPr>
          <w:rFonts w:ascii="黑体" w:eastAsia="黑体" w:cs="黑体" w:hint="eastAsia"/>
          <w:szCs w:val="32"/>
        </w:rPr>
        <w:t>第一部分</w:t>
      </w:r>
      <w:r w:rsidRPr="00AA5A5B">
        <w:rPr>
          <w:rFonts w:ascii="黑体" w:eastAsia="黑体" w:cs="黑体"/>
          <w:szCs w:val="32"/>
        </w:rPr>
        <w:t xml:space="preserve"> </w:t>
      </w:r>
      <w:r>
        <w:rPr>
          <w:rFonts w:ascii="黑体" w:eastAsia="黑体" w:hAnsi="黑体" w:hint="eastAsia"/>
          <w:szCs w:val="32"/>
        </w:rPr>
        <w:t>市国资委</w:t>
      </w:r>
      <w:r w:rsidRPr="00AA5A5B">
        <w:rPr>
          <w:rFonts w:ascii="黑体" w:eastAsia="黑体" w:cs="黑体" w:hint="eastAsia"/>
          <w:szCs w:val="32"/>
        </w:rPr>
        <w:t>概况</w:t>
      </w:r>
    </w:p>
    <w:p w:rsidR="00E41AE7" w:rsidRPr="00AA5A5B" w:rsidRDefault="00E41AE7" w:rsidP="00E41AE7">
      <w:pPr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一、主要职责</w:t>
      </w:r>
    </w:p>
    <w:p w:rsidR="00E41AE7" w:rsidRPr="00AA5A5B" w:rsidRDefault="00E41AE7" w:rsidP="00E41AE7">
      <w:pPr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cs="仿宋_GB2312"/>
          <w:szCs w:val="32"/>
        </w:rPr>
      </w:pPr>
      <w:r w:rsidRPr="00AA5A5B">
        <w:rPr>
          <w:rFonts w:ascii="仿宋_GB2312" w:cs="仿宋_GB2312" w:hint="eastAsia"/>
          <w:szCs w:val="32"/>
        </w:rPr>
        <w:t>二、部门</w:t>
      </w:r>
      <w:r>
        <w:rPr>
          <w:rFonts w:ascii="仿宋_GB2312" w:cs="仿宋_GB2312" w:hint="eastAsia"/>
          <w:szCs w:val="32"/>
        </w:rPr>
        <w:t>预算</w:t>
      </w:r>
      <w:r w:rsidRPr="00AA5A5B">
        <w:rPr>
          <w:rFonts w:ascii="仿宋_GB2312" w:cs="仿宋_GB2312" w:hint="eastAsia"/>
          <w:szCs w:val="32"/>
        </w:rPr>
        <w:t>单位构成</w:t>
      </w:r>
    </w:p>
    <w:p w:rsidR="00E41AE7" w:rsidRPr="00AA5A5B" w:rsidRDefault="00E41AE7" w:rsidP="00E41AE7">
      <w:pPr>
        <w:overflowPunct w:val="0"/>
        <w:adjustRightInd w:val="0"/>
        <w:snapToGrid w:val="0"/>
        <w:spacing w:line="360" w:lineRule="auto"/>
        <w:ind w:left="101" w:firstLine="640"/>
        <w:rPr>
          <w:rFonts w:ascii="黑体" w:eastAsia="黑体" w:cs="黑体"/>
          <w:szCs w:val="32"/>
        </w:rPr>
      </w:pPr>
      <w:r w:rsidRPr="00AA5A5B">
        <w:rPr>
          <w:rFonts w:ascii="黑体" w:eastAsia="黑体" w:cs="黑体" w:hint="eastAsia"/>
          <w:szCs w:val="32"/>
        </w:rPr>
        <w:t>第二部分</w:t>
      </w:r>
      <w:r w:rsidRPr="00AA5A5B">
        <w:rPr>
          <w:rFonts w:ascii="黑体" w:eastAsia="黑体" w:cs="黑体"/>
          <w:spacing w:val="-32"/>
          <w:szCs w:val="32"/>
        </w:rPr>
        <w:t xml:space="preserve"> </w:t>
      </w:r>
      <w:r>
        <w:rPr>
          <w:rFonts w:ascii="黑体" w:eastAsia="黑体" w:hAnsi="黑体" w:hint="eastAsia"/>
          <w:szCs w:val="32"/>
        </w:rPr>
        <w:t>市国资委2</w:t>
      </w:r>
      <w:r w:rsidRPr="00AA5A5B">
        <w:rPr>
          <w:rFonts w:ascii="黑体" w:eastAsia="黑体" w:cs="黑体"/>
          <w:szCs w:val="32"/>
        </w:rPr>
        <w:t>01</w:t>
      </w:r>
      <w:r>
        <w:rPr>
          <w:rFonts w:ascii="黑体" w:eastAsia="黑体" w:cs="黑体" w:hint="eastAsia"/>
          <w:szCs w:val="32"/>
        </w:rPr>
        <w:t>6</w:t>
      </w:r>
      <w:r w:rsidRPr="00AA5A5B">
        <w:rPr>
          <w:rFonts w:ascii="黑体" w:eastAsia="黑体" w:cs="黑体"/>
          <w:spacing w:val="-116"/>
          <w:szCs w:val="32"/>
        </w:rPr>
        <w:t xml:space="preserve"> </w:t>
      </w:r>
      <w:r w:rsidRPr="00AA5A5B">
        <w:rPr>
          <w:rFonts w:ascii="黑体" w:eastAsia="黑体" w:cs="黑体" w:hint="eastAsia"/>
          <w:szCs w:val="32"/>
        </w:rPr>
        <w:t>年度部门</w:t>
      </w:r>
      <w:r>
        <w:rPr>
          <w:rFonts w:ascii="黑体" w:eastAsia="黑体" w:cs="黑体" w:hint="eastAsia"/>
          <w:szCs w:val="32"/>
        </w:rPr>
        <w:t>预算</w:t>
      </w:r>
      <w:r w:rsidRPr="00AA5A5B">
        <w:rPr>
          <w:rFonts w:ascii="黑体" w:eastAsia="黑体" w:cs="黑体" w:hint="eastAsia"/>
          <w:szCs w:val="32"/>
        </w:rPr>
        <w:t>表</w:t>
      </w:r>
    </w:p>
    <w:p w:rsidR="00E41AE7" w:rsidRPr="00E41AE7" w:rsidRDefault="00E41AE7" w:rsidP="00E41AE7">
      <w:pPr>
        <w:spacing w:line="560" w:lineRule="exact"/>
        <w:ind w:firstLineChars="500" w:firstLine="1600"/>
        <w:rPr>
          <w:rFonts w:ascii="仿宋_GB2312"/>
          <w:szCs w:val="32"/>
        </w:rPr>
      </w:pPr>
      <w:r w:rsidRPr="00E41AE7">
        <w:rPr>
          <w:rFonts w:ascii="仿宋_GB2312" w:hint="eastAsia"/>
          <w:szCs w:val="32"/>
        </w:rPr>
        <w:t>1、财政拨款收支总表</w:t>
      </w:r>
    </w:p>
    <w:p w:rsidR="00E41AE7" w:rsidRPr="00E41AE7" w:rsidRDefault="00E41AE7" w:rsidP="00E41AE7">
      <w:pPr>
        <w:spacing w:line="560" w:lineRule="exact"/>
        <w:ind w:firstLine="640"/>
        <w:rPr>
          <w:rFonts w:ascii="仿宋_GB2312"/>
          <w:szCs w:val="32"/>
        </w:rPr>
      </w:pPr>
      <w:r w:rsidRPr="00E41AE7">
        <w:rPr>
          <w:rFonts w:ascii="仿宋_GB2312" w:hint="eastAsia"/>
          <w:szCs w:val="32"/>
        </w:rPr>
        <w:t xml:space="preserve">      2、收入预算总表</w:t>
      </w:r>
    </w:p>
    <w:p w:rsidR="00E41AE7" w:rsidRPr="00E41AE7" w:rsidRDefault="00E41AE7" w:rsidP="00E41AE7">
      <w:pPr>
        <w:spacing w:line="560" w:lineRule="exact"/>
        <w:ind w:firstLine="640"/>
        <w:rPr>
          <w:rFonts w:ascii="仿宋_GB2312"/>
          <w:szCs w:val="32"/>
        </w:rPr>
      </w:pPr>
      <w:r w:rsidRPr="00E41AE7">
        <w:rPr>
          <w:rFonts w:ascii="仿宋_GB2312" w:hint="eastAsia"/>
          <w:szCs w:val="32"/>
        </w:rPr>
        <w:t xml:space="preserve">      3、支出预算总表</w:t>
      </w:r>
    </w:p>
    <w:p w:rsidR="00E41AE7" w:rsidRPr="00E41AE7" w:rsidRDefault="00E41AE7" w:rsidP="00E41AE7">
      <w:pPr>
        <w:spacing w:line="560" w:lineRule="exact"/>
        <w:ind w:firstLine="640"/>
        <w:rPr>
          <w:rFonts w:ascii="仿宋_GB2312"/>
          <w:szCs w:val="32"/>
        </w:rPr>
      </w:pPr>
      <w:r w:rsidRPr="00E41AE7">
        <w:rPr>
          <w:rFonts w:ascii="仿宋_GB2312" w:hint="eastAsia"/>
          <w:szCs w:val="32"/>
        </w:rPr>
        <w:t xml:space="preserve">      4、支出预算明细表</w:t>
      </w:r>
    </w:p>
    <w:p w:rsidR="00E41AE7" w:rsidRPr="00E41AE7" w:rsidRDefault="00E41AE7" w:rsidP="00E41AE7">
      <w:pPr>
        <w:spacing w:line="560" w:lineRule="exact"/>
        <w:ind w:firstLine="640"/>
        <w:rPr>
          <w:rFonts w:ascii="仿宋_GB2312"/>
          <w:szCs w:val="32"/>
        </w:rPr>
      </w:pPr>
      <w:r w:rsidRPr="00E41AE7">
        <w:rPr>
          <w:rFonts w:ascii="仿宋_GB2312" w:hint="eastAsia"/>
          <w:szCs w:val="32"/>
        </w:rPr>
        <w:t xml:space="preserve">      5、一般项目支出预算明细表</w:t>
      </w:r>
    </w:p>
    <w:p w:rsidR="00E41AE7" w:rsidRPr="00E41AE7" w:rsidRDefault="00E41AE7" w:rsidP="00E41AE7">
      <w:pPr>
        <w:spacing w:line="560" w:lineRule="exact"/>
        <w:ind w:firstLine="640"/>
        <w:rPr>
          <w:rFonts w:ascii="仿宋_GB2312"/>
          <w:szCs w:val="32"/>
        </w:rPr>
      </w:pPr>
      <w:r w:rsidRPr="00E41AE7">
        <w:rPr>
          <w:rFonts w:ascii="仿宋_GB2312" w:hint="eastAsia"/>
          <w:szCs w:val="32"/>
        </w:rPr>
        <w:t xml:space="preserve">      6、经费拨款支出明细表</w:t>
      </w:r>
    </w:p>
    <w:p w:rsidR="00E41AE7" w:rsidRPr="00AA5A5B" w:rsidRDefault="00E41AE7" w:rsidP="00E41AE7">
      <w:pPr>
        <w:overflowPunct w:val="0"/>
        <w:adjustRightInd w:val="0"/>
        <w:snapToGrid w:val="0"/>
        <w:spacing w:line="360" w:lineRule="auto"/>
        <w:ind w:left="101" w:right="521" w:firstLine="640"/>
        <w:rPr>
          <w:rFonts w:ascii="黑体" w:eastAsia="黑体" w:cs="黑体"/>
          <w:w w:val="99"/>
          <w:szCs w:val="32"/>
        </w:rPr>
      </w:pPr>
      <w:r w:rsidRPr="00AA5A5B">
        <w:rPr>
          <w:rFonts w:ascii="黑体" w:eastAsia="黑体" w:cs="黑体" w:hint="eastAsia"/>
          <w:szCs w:val="32"/>
        </w:rPr>
        <w:t>第三部分</w:t>
      </w:r>
      <w:r>
        <w:rPr>
          <w:rFonts w:ascii="黑体" w:eastAsia="黑体" w:hAnsi="黑体" w:hint="eastAsia"/>
          <w:szCs w:val="32"/>
        </w:rPr>
        <w:t>市国资委</w:t>
      </w:r>
      <w:r w:rsidRPr="00AA5A5B">
        <w:rPr>
          <w:rFonts w:ascii="黑体" w:eastAsia="黑体" w:cs="黑体"/>
          <w:szCs w:val="32"/>
        </w:rPr>
        <w:t>201</w:t>
      </w:r>
      <w:r>
        <w:rPr>
          <w:rFonts w:ascii="黑体" w:eastAsia="黑体" w:cs="黑体" w:hint="eastAsia"/>
          <w:szCs w:val="32"/>
        </w:rPr>
        <w:t>6</w:t>
      </w:r>
      <w:r w:rsidRPr="00AA5A5B">
        <w:rPr>
          <w:rFonts w:ascii="黑体" w:eastAsia="黑体" w:cs="黑体"/>
          <w:spacing w:val="-119"/>
          <w:szCs w:val="32"/>
        </w:rPr>
        <w:t xml:space="preserve"> </w:t>
      </w:r>
      <w:r w:rsidRPr="00AA5A5B">
        <w:rPr>
          <w:rFonts w:ascii="黑体" w:eastAsia="黑体" w:cs="黑体" w:hint="eastAsia"/>
          <w:szCs w:val="32"/>
        </w:rPr>
        <w:t>年度部门决算情况说明</w:t>
      </w: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left="101" w:right="521" w:firstLine="640"/>
        <w:rPr>
          <w:rFonts w:ascii="黑体" w:eastAsia="黑体" w:cs="黑体"/>
          <w:szCs w:val="32"/>
        </w:rPr>
      </w:pPr>
      <w:r w:rsidRPr="00AA5A5B">
        <w:rPr>
          <w:rFonts w:ascii="黑体" w:eastAsia="黑体" w:cs="黑体" w:hint="eastAsia"/>
          <w:szCs w:val="32"/>
        </w:rPr>
        <w:t>第四部分</w:t>
      </w:r>
      <w:r w:rsidRPr="00AA5A5B">
        <w:rPr>
          <w:rFonts w:ascii="黑体" w:eastAsia="黑体" w:cs="黑体"/>
          <w:spacing w:val="-32"/>
          <w:szCs w:val="32"/>
        </w:rPr>
        <w:t xml:space="preserve"> </w:t>
      </w:r>
      <w:r w:rsidRPr="00AA5A5B">
        <w:rPr>
          <w:rFonts w:ascii="黑体" w:eastAsia="黑体" w:cs="黑体" w:hint="eastAsia"/>
          <w:szCs w:val="32"/>
        </w:rPr>
        <w:t>名词解释</w:t>
      </w:r>
    </w:p>
    <w:p w:rsidR="00E41AE7" w:rsidRPr="00AA5A5B" w:rsidRDefault="00E41AE7" w:rsidP="00E41AE7">
      <w:pPr>
        <w:overflowPunct w:val="0"/>
        <w:adjustRightInd w:val="0"/>
        <w:snapToGrid w:val="0"/>
        <w:spacing w:line="360" w:lineRule="auto"/>
        <w:ind w:left="101" w:right="521" w:firstLine="640"/>
        <w:rPr>
          <w:rFonts w:ascii="黑体" w:eastAsia="黑体" w:cs="黑体"/>
          <w:szCs w:val="32"/>
        </w:rPr>
      </w:pP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firstLine="640"/>
        <w:jc w:val="center"/>
        <w:rPr>
          <w:rFonts w:ascii="黑体" w:eastAsia="黑体" w:hAnsi="黑体"/>
          <w:szCs w:val="32"/>
        </w:rPr>
      </w:pP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</w:pPr>
      <w:r w:rsidRPr="00463A9E">
        <w:rPr>
          <w:rFonts w:ascii="黑体" w:eastAsia="黑体" w:hAnsi="黑体" w:hint="eastAsia"/>
          <w:szCs w:val="32"/>
        </w:rPr>
        <w:t>第一部分</w:t>
      </w: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市国资委</w:t>
      </w:r>
      <w:r w:rsidRPr="00463A9E">
        <w:rPr>
          <w:rFonts w:ascii="黑体" w:eastAsia="黑体" w:hAnsi="黑体" w:hint="eastAsia"/>
          <w:szCs w:val="32"/>
        </w:rPr>
        <w:t>概况</w:t>
      </w: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firstLine="640"/>
        <w:jc w:val="center"/>
        <w:rPr>
          <w:rFonts w:ascii="黑体" w:eastAsia="黑体" w:hAnsi="黑体"/>
          <w:szCs w:val="32"/>
        </w:rPr>
      </w:pP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firstLine="640"/>
        <w:rPr>
          <w:rFonts w:ascii="黑体" w:eastAsia="黑体" w:hAnsi="黑体"/>
          <w:szCs w:val="32"/>
        </w:rPr>
      </w:pPr>
      <w:r w:rsidRPr="00AB1364"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市国资委</w:t>
      </w:r>
      <w:r w:rsidRPr="00AB1364">
        <w:rPr>
          <w:rFonts w:ascii="黑体" w:eastAsia="黑体" w:hAnsi="黑体" w:hint="eastAsia"/>
          <w:szCs w:val="32"/>
        </w:rPr>
        <w:t>主要职责</w:t>
      </w:r>
      <w:r w:rsidR="005C08EB">
        <w:rPr>
          <w:rFonts w:ascii="黑体" w:eastAsia="黑体" w:hAnsi="黑体" w:hint="eastAsia"/>
          <w:szCs w:val="32"/>
        </w:rPr>
        <w:t>及机构构成</w:t>
      </w:r>
    </w:p>
    <w:p w:rsidR="00E41AE7" w:rsidRDefault="00E41AE7" w:rsidP="00E41AE7">
      <w:pPr>
        <w:adjustRightInd w:val="0"/>
        <w:snapToGrid w:val="0"/>
        <w:spacing w:line="6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（一）根据市政府授权，依照《中华人民共和国公司法》等法律和法规履行出资人职责，加强所监管企业的国有资产管理工作。</w:t>
      </w:r>
    </w:p>
    <w:p w:rsidR="00E41AE7" w:rsidRDefault="00E41AE7" w:rsidP="00E41AE7">
      <w:pPr>
        <w:adjustRightInd w:val="0"/>
        <w:snapToGrid w:val="0"/>
        <w:spacing w:line="6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承担监督所监管企业国有资产保值增值的责任。建立和完善国有资产保值增值指标体系，制订考核标准，通过统计、稽核对所监管企业国有资产的保值增值情况进行监管；负责所监管企业工资分配管理工作，制定所监管企业负责人收入分配政策并组织实施。</w:t>
      </w:r>
    </w:p>
    <w:p w:rsidR="00E41AE7" w:rsidRDefault="00E41AE7" w:rsidP="00E41AE7">
      <w:pPr>
        <w:adjustRightInd w:val="0"/>
        <w:snapToGrid w:val="0"/>
        <w:spacing w:line="6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（三）指导推进全市国有企业改革和重组。推进国有企业的现代企业制度建设，完善公司治理结构，推动国有经济布局和结构的战略性调整。</w:t>
      </w:r>
    </w:p>
    <w:p w:rsidR="00E41AE7" w:rsidRDefault="00E41AE7" w:rsidP="00E41AE7">
      <w:pPr>
        <w:adjustRightInd w:val="0"/>
        <w:snapToGrid w:val="0"/>
        <w:spacing w:line="6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（四）通过法定程序对所监管企业负责人进行任免、考核并根据其经营业绩进行奖惩，建立符合社会主义市场经济体制和现代企业制度要求的选人、用人机制，完善经营者激励和约束制度。</w:t>
      </w:r>
    </w:p>
    <w:p w:rsidR="00E41AE7" w:rsidRDefault="00E41AE7" w:rsidP="00E41AE7">
      <w:pPr>
        <w:adjustRightInd w:val="0"/>
        <w:snapToGrid w:val="0"/>
        <w:spacing w:line="6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（五）按照有关规定和出资人职责向所监管企业派出监事会，负责监事会的日常管理工作。</w:t>
      </w:r>
    </w:p>
    <w:p w:rsidR="00E41AE7" w:rsidRDefault="00E41AE7" w:rsidP="00E41AE7">
      <w:pPr>
        <w:adjustRightInd w:val="0"/>
        <w:snapToGrid w:val="0"/>
        <w:spacing w:line="6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（六）负责组织所监管企业上交国有资本收益，参与制定国有资本经营预算有关管理制度和办法，按照有关规定负责国有资本经营预算编制和执行等工作。</w:t>
      </w:r>
    </w:p>
    <w:p w:rsidR="00E41AE7" w:rsidRDefault="00E41AE7" w:rsidP="00E41AE7">
      <w:pPr>
        <w:adjustRightInd w:val="0"/>
        <w:snapToGrid w:val="0"/>
        <w:spacing w:line="6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（七）按照出资人职责，负责督促检查所监管企业贯彻落实安全生产有关法律、法规和方针政策、标准等工作。</w:t>
      </w:r>
    </w:p>
    <w:p w:rsidR="00E41AE7" w:rsidRDefault="00E41AE7" w:rsidP="00E41AE7">
      <w:pPr>
        <w:adjustRightInd w:val="0"/>
        <w:snapToGrid w:val="0"/>
        <w:spacing w:line="6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（八）负责国有资产基础性管理，贯彻执行国家、省国有资产管理的法规、规章，拟订规范性文件，依法对各县（区）国有资产监督管理工作进行指导和监督。</w:t>
      </w:r>
    </w:p>
    <w:p w:rsidR="00CD5EB7" w:rsidRDefault="00E41AE7" w:rsidP="00CD5EB7">
      <w:pPr>
        <w:adjustRightInd w:val="0"/>
        <w:snapToGrid w:val="0"/>
        <w:spacing w:line="6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（九）承办市政府交办的其他事项。</w:t>
      </w:r>
    </w:p>
    <w:p w:rsidR="00E41AE7" w:rsidRPr="00CD5EB7" w:rsidRDefault="00CD5EB7" w:rsidP="00CD5EB7">
      <w:pPr>
        <w:adjustRightInd w:val="0"/>
        <w:snapToGrid w:val="0"/>
        <w:spacing w:line="620" w:lineRule="exact"/>
        <w:ind w:firstLine="640"/>
        <w:rPr>
          <w:rFonts w:ascii="楷体_GB2312" w:eastAsia="楷体_GB2312"/>
          <w:szCs w:val="32"/>
        </w:rPr>
      </w:pPr>
      <w:r>
        <w:rPr>
          <w:rFonts w:ascii="仿宋_GB2312" w:hint="eastAsia"/>
          <w:szCs w:val="32"/>
        </w:rPr>
        <w:t>濮阳市国有资产监督管理委员会为政府工作部门，属正县级财政全供单位。内设办公室、人事教育科、</w:t>
      </w:r>
      <w:r>
        <w:rPr>
          <w:rFonts w:ascii="楷体_GB2312" w:eastAsia="楷体_GB2312" w:hint="eastAsia"/>
          <w:szCs w:val="32"/>
        </w:rPr>
        <w:t>综合与政策法规科</w:t>
      </w:r>
      <w:r>
        <w:rPr>
          <w:rFonts w:ascii="仿宋_GB2312" w:hint="eastAsia"/>
          <w:szCs w:val="32"/>
        </w:rPr>
        <w:t>、</w:t>
      </w:r>
      <w:r>
        <w:rPr>
          <w:rFonts w:ascii="楷体_GB2312" w:eastAsia="楷体_GB2312" w:hint="eastAsia"/>
          <w:szCs w:val="32"/>
        </w:rPr>
        <w:t>统计评价与业绩考核科</w:t>
      </w:r>
      <w:r>
        <w:rPr>
          <w:rFonts w:ascii="仿宋_GB2312" w:hint="eastAsia"/>
          <w:szCs w:val="32"/>
        </w:rPr>
        <w:t>、</w:t>
      </w:r>
      <w:r>
        <w:rPr>
          <w:rFonts w:ascii="楷体_GB2312" w:eastAsia="楷体_GB2312" w:hint="eastAsia"/>
          <w:szCs w:val="32"/>
        </w:rPr>
        <w:t>企业分配科</w:t>
      </w:r>
      <w:r>
        <w:rPr>
          <w:rFonts w:ascii="仿宋_GB2312" w:hint="eastAsia"/>
          <w:szCs w:val="32"/>
        </w:rPr>
        <w:t>、</w:t>
      </w:r>
      <w:r>
        <w:rPr>
          <w:rFonts w:ascii="楷体_GB2312" w:eastAsia="楷体_GB2312" w:hint="eastAsia"/>
          <w:szCs w:val="32"/>
        </w:rPr>
        <w:t>产权管理科</w:t>
      </w:r>
      <w:r>
        <w:rPr>
          <w:rFonts w:ascii="仿宋_GB2312" w:hint="eastAsia"/>
          <w:szCs w:val="32"/>
        </w:rPr>
        <w:t>、</w:t>
      </w:r>
      <w:r>
        <w:rPr>
          <w:rFonts w:ascii="楷体_GB2312" w:eastAsia="楷体_GB2312" w:hint="eastAsia"/>
          <w:szCs w:val="32"/>
        </w:rPr>
        <w:t>规划发展科</w:t>
      </w:r>
      <w:r>
        <w:rPr>
          <w:rFonts w:ascii="仿宋_GB2312" w:hint="eastAsia"/>
          <w:szCs w:val="32"/>
        </w:rPr>
        <w:t>、</w:t>
      </w:r>
      <w:r>
        <w:rPr>
          <w:rFonts w:ascii="楷体_GB2312" w:eastAsia="楷体_GB2312" w:hint="eastAsia"/>
          <w:szCs w:val="32"/>
        </w:rPr>
        <w:t>企业改革改组科</w:t>
      </w:r>
      <w:r>
        <w:rPr>
          <w:rFonts w:ascii="仿宋_GB2312" w:hint="eastAsia"/>
          <w:szCs w:val="32"/>
        </w:rPr>
        <w:t>、</w:t>
      </w:r>
      <w:r>
        <w:rPr>
          <w:rFonts w:ascii="楷体_GB2312" w:eastAsia="楷体_GB2312" w:hint="eastAsia"/>
          <w:szCs w:val="32"/>
        </w:rPr>
        <w:t>监事会与审计工作科</w:t>
      </w:r>
      <w:r>
        <w:rPr>
          <w:rFonts w:ascii="仿宋_GB2312" w:hint="eastAsia"/>
          <w:szCs w:val="32"/>
        </w:rPr>
        <w:t>、</w:t>
      </w:r>
      <w:r>
        <w:rPr>
          <w:rFonts w:ascii="楷体_GB2312" w:eastAsia="楷体_GB2312" w:hint="eastAsia"/>
          <w:szCs w:val="32"/>
        </w:rPr>
        <w:t>党建与宣传工作科、劳动保障与群众工作科、机关党委、离退休干部工作一科、离退休干部工作二科、企业领导人员管理科等十六个职能科室</w:t>
      </w:r>
      <w:r>
        <w:rPr>
          <w:rFonts w:ascii="仿宋_GB2312" w:hint="eastAsia"/>
          <w:szCs w:val="32"/>
        </w:rPr>
        <w:t>。下设机关后勤服务中心1个正科级事业单位，事业单位人事、财务不独立。</w:t>
      </w:r>
    </w:p>
    <w:p w:rsidR="00E41AE7" w:rsidRDefault="00E41AE7" w:rsidP="00E41AE7">
      <w:pPr>
        <w:widowControl/>
        <w:spacing w:line="360" w:lineRule="auto"/>
        <w:ind w:firstLine="640"/>
        <w:rPr>
          <w:szCs w:val="32"/>
        </w:rPr>
      </w:pPr>
      <w:r w:rsidRPr="00AB1364">
        <w:rPr>
          <w:rFonts w:ascii="黑体" w:eastAsia="黑体" w:hAnsi="黑体" w:hint="eastAsia"/>
          <w:szCs w:val="32"/>
        </w:rPr>
        <w:t>二、</w:t>
      </w:r>
      <w:r>
        <w:rPr>
          <w:rFonts w:ascii="黑体" w:eastAsia="黑体" w:hAnsi="黑体" w:hint="eastAsia"/>
          <w:szCs w:val="32"/>
        </w:rPr>
        <w:t>市国资委</w:t>
      </w:r>
      <w:r w:rsidRPr="00AB1364">
        <w:rPr>
          <w:rFonts w:ascii="黑体" w:eastAsia="黑体" w:hAnsi="黑体" w:hint="eastAsia"/>
          <w:szCs w:val="32"/>
        </w:rPr>
        <w:t>决算单位构成</w:t>
      </w:r>
    </w:p>
    <w:p w:rsidR="00ED15A9" w:rsidRPr="001422D8" w:rsidRDefault="00ED15A9" w:rsidP="00ED15A9">
      <w:pPr>
        <w:widowControl/>
        <w:spacing w:line="360" w:lineRule="auto"/>
        <w:ind w:firstLine="640"/>
        <w:rPr>
          <w:szCs w:val="32"/>
        </w:rPr>
      </w:pPr>
      <w:r w:rsidRPr="00D9508B">
        <w:rPr>
          <w:rFonts w:hAnsi="黑体" w:hint="eastAsia"/>
        </w:rPr>
        <w:t>市</w:t>
      </w:r>
      <w:r>
        <w:rPr>
          <w:rFonts w:hAnsi="黑体" w:hint="eastAsia"/>
        </w:rPr>
        <w:t>国资</w:t>
      </w:r>
      <w:r w:rsidRPr="00D9508B">
        <w:rPr>
          <w:rFonts w:hAnsi="黑体" w:hint="eastAsia"/>
        </w:rPr>
        <w:t>委</w:t>
      </w:r>
      <w:r>
        <w:rPr>
          <w:rFonts w:hint="eastAsia"/>
          <w:spacing w:val="2"/>
        </w:rPr>
        <w:t>部门没有独立核算的下级预算单位，本级预算即为部门汇总预算。</w:t>
      </w: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</w:pP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第二部分</w:t>
      </w:r>
    </w:p>
    <w:p w:rsidR="00E41AE7" w:rsidRPr="001145A8" w:rsidRDefault="00E41AE7" w:rsidP="00E41AE7">
      <w:pPr>
        <w:overflowPunct w:val="0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  <w:sectPr w:rsidR="00E41AE7" w:rsidRPr="001145A8" w:rsidSect="006A5E9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szCs w:val="32"/>
        </w:rPr>
        <w:t>市国资委2016年度部</w:t>
      </w:r>
      <w:r w:rsidR="004F1CBA">
        <w:rPr>
          <w:rFonts w:ascii="黑体" w:eastAsia="黑体" w:hAnsi="黑体" w:hint="eastAsia"/>
          <w:szCs w:val="32"/>
        </w:rPr>
        <w:t>门预算报表</w:t>
      </w:r>
    </w:p>
    <w:p w:rsidR="00E41AE7" w:rsidRPr="00983CA8" w:rsidRDefault="00E41AE7" w:rsidP="00E41AE7">
      <w:pPr>
        <w:overflowPunct w:val="0"/>
        <w:adjustRightInd w:val="0"/>
        <w:snapToGrid w:val="0"/>
        <w:spacing w:line="240" w:lineRule="auto"/>
        <w:ind w:firstLineChars="0" w:firstLine="0"/>
        <w:rPr>
          <w:sz w:val="20"/>
          <w:szCs w:val="20"/>
        </w:rPr>
        <w:sectPr w:rsidR="00E41AE7" w:rsidRPr="00983CA8" w:rsidSect="0049696F">
          <w:pgSz w:w="16838" w:h="11906" w:orient="landscape"/>
          <w:pgMar w:top="1134" w:right="1134" w:bottom="1134" w:left="1134" w:header="510" w:footer="992" w:gutter="0"/>
          <w:cols w:space="425"/>
          <w:docGrid w:linePitch="435"/>
        </w:sectPr>
      </w:pP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cs="黑体"/>
          <w:spacing w:val="-38"/>
          <w:szCs w:val="32"/>
        </w:rPr>
      </w:pPr>
      <w:r w:rsidRPr="00AA5A5B">
        <w:rPr>
          <w:rFonts w:ascii="黑体" w:eastAsia="黑体" w:cs="黑体" w:hint="eastAsia"/>
          <w:szCs w:val="32"/>
        </w:rPr>
        <w:lastRenderedPageBreak/>
        <w:t>第三部分</w:t>
      </w:r>
    </w:p>
    <w:p w:rsidR="00E41AE7" w:rsidRDefault="00E41AE7" w:rsidP="00E41AE7">
      <w:pPr>
        <w:overflowPunct w:val="0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cs="黑体"/>
          <w:szCs w:val="32"/>
        </w:rPr>
      </w:pPr>
      <w:r>
        <w:rPr>
          <w:rFonts w:ascii="黑体" w:eastAsia="黑体" w:hAnsi="黑体" w:hint="eastAsia"/>
          <w:szCs w:val="32"/>
        </w:rPr>
        <w:t>市国资委</w:t>
      </w:r>
      <w:r w:rsidRPr="00AA5A5B">
        <w:rPr>
          <w:rFonts w:ascii="黑体" w:eastAsia="黑体" w:cs="黑体"/>
          <w:szCs w:val="32"/>
        </w:rPr>
        <w:t>201</w:t>
      </w:r>
      <w:r>
        <w:rPr>
          <w:rFonts w:ascii="黑体" w:eastAsia="黑体" w:cs="黑体" w:hint="eastAsia"/>
          <w:szCs w:val="32"/>
        </w:rPr>
        <w:t>6</w:t>
      </w:r>
      <w:r w:rsidRPr="00AA5A5B">
        <w:rPr>
          <w:rFonts w:ascii="黑体" w:eastAsia="黑体" w:cs="黑体"/>
          <w:spacing w:val="-119"/>
          <w:szCs w:val="32"/>
        </w:rPr>
        <w:t xml:space="preserve"> </w:t>
      </w:r>
      <w:r w:rsidRPr="00AA5A5B">
        <w:rPr>
          <w:rFonts w:ascii="黑体" w:eastAsia="黑体" w:cs="黑体" w:hint="eastAsia"/>
          <w:szCs w:val="32"/>
        </w:rPr>
        <w:t>年度部门</w:t>
      </w:r>
      <w:r w:rsidR="00CB7BAA">
        <w:rPr>
          <w:rFonts w:ascii="黑体" w:eastAsia="黑体" w:cs="黑体" w:hint="eastAsia"/>
          <w:szCs w:val="32"/>
        </w:rPr>
        <w:t>预算</w:t>
      </w:r>
      <w:r w:rsidRPr="00AA5A5B">
        <w:rPr>
          <w:rFonts w:ascii="黑体" w:eastAsia="黑体" w:cs="黑体" w:hint="eastAsia"/>
          <w:szCs w:val="32"/>
        </w:rPr>
        <w:t>情况说明</w:t>
      </w:r>
    </w:p>
    <w:p w:rsidR="00D01F8F" w:rsidRDefault="00D01F8F" w:rsidP="00E41AE7">
      <w:pPr>
        <w:overflowPunct w:val="0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cs="黑体"/>
          <w:szCs w:val="32"/>
        </w:rPr>
      </w:pPr>
    </w:p>
    <w:p w:rsidR="00E41AE7" w:rsidRPr="00970143" w:rsidRDefault="00E41AE7" w:rsidP="00E41AE7">
      <w:pPr>
        <w:ind w:firstLine="640"/>
        <w:jc w:val="left"/>
        <w:rPr>
          <w:rFonts w:ascii="仿宋_GB2312"/>
          <w:szCs w:val="32"/>
        </w:rPr>
      </w:pPr>
      <w:r w:rsidRPr="00970143">
        <w:rPr>
          <w:rFonts w:ascii="仿宋_GB2312" w:hint="eastAsia"/>
          <w:szCs w:val="32"/>
        </w:rPr>
        <w:t>一、本年</w:t>
      </w:r>
      <w:r w:rsidR="008B5923">
        <w:rPr>
          <w:rFonts w:ascii="仿宋_GB2312" w:hint="eastAsia"/>
          <w:szCs w:val="32"/>
        </w:rPr>
        <w:t>收入预算</w:t>
      </w:r>
    </w:p>
    <w:p w:rsidR="00E41AE7" w:rsidRPr="00970143" w:rsidRDefault="00A001BC" w:rsidP="00E41AE7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2017年度濮阳市国资委财政收入预算783.67万元，本年</w:t>
      </w:r>
      <w:r w:rsidR="008236E9">
        <w:rPr>
          <w:rFonts w:ascii="仿宋_GB2312" w:hint="eastAsia"/>
          <w:szCs w:val="32"/>
        </w:rPr>
        <w:t>收入</w:t>
      </w:r>
      <w:r>
        <w:rPr>
          <w:rFonts w:ascii="仿宋_GB2312" w:hint="eastAsia"/>
          <w:szCs w:val="32"/>
        </w:rPr>
        <w:t>比上年度减少472.045万元，减少比例为37.6%，</w:t>
      </w:r>
      <w:r w:rsidR="00E41AE7" w:rsidRPr="00970143">
        <w:rPr>
          <w:rFonts w:ascii="仿宋_GB2312" w:hint="eastAsia"/>
          <w:szCs w:val="32"/>
        </w:rPr>
        <w:t>造成</w:t>
      </w:r>
      <w:r>
        <w:rPr>
          <w:rFonts w:ascii="仿宋_GB2312" w:hint="eastAsia"/>
          <w:szCs w:val="32"/>
        </w:rPr>
        <w:t>减少</w:t>
      </w:r>
      <w:r w:rsidR="00E41AE7" w:rsidRPr="00970143">
        <w:rPr>
          <w:rFonts w:ascii="仿宋_GB2312" w:hint="eastAsia"/>
          <w:szCs w:val="32"/>
        </w:rPr>
        <w:t>原因是由于本年</w:t>
      </w:r>
      <w:r>
        <w:rPr>
          <w:rFonts w:ascii="仿宋_GB2312" w:hint="eastAsia"/>
          <w:szCs w:val="32"/>
        </w:rPr>
        <w:t>老干部工资不在例如部门预算中；我委严格控制经费开支</w:t>
      </w:r>
      <w:r w:rsidR="00E41AE7" w:rsidRPr="00970143">
        <w:rPr>
          <w:rFonts w:ascii="仿宋_GB2312" w:hint="eastAsia"/>
          <w:szCs w:val="32"/>
        </w:rPr>
        <w:t>。</w:t>
      </w:r>
    </w:p>
    <w:p w:rsidR="00E41AE7" w:rsidRDefault="00E41AE7" w:rsidP="00E41AE7">
      <w:pPr>
        <w:ind w:firstLine="640"/>
        <w:jc w:val="left"/>
        <w:rPr>
          <w:rFonts w:ascii="仿宋_GB2312"/>
          <w:szCs w:val="32"/>
        </w:rPr>
      </w:pPr>
      <w:r w:rsidRPr="00970143">
        <w:rPr>
          <w:rFonts w:ascii="仿宋_GB2312" w:hint="eastAsia"/>
          <w:szCs w:val="32"/>
        </w:rPr>
        <w:t>二、</w:t>
      </w:r>
      <w:r w:rsidR="004D2D9F">
        <w:rPr>
          <w:rFonts w:ascii="仿宋_GB2312" w:hint="eastAsia"/>
          <w:szCs w:val="32"/>
        </w:rPr>
        <w:t>本年支出预算</w:t>
      </w:r>
    </w:p>
    <w:p w:rsidR="004D2D9F" w:rsidRPr="004D2D9F" w:rsidRDefault="004D2D9F" w:rsidP="004D2D9F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2017年度濮阳市国资委财政收入预算783.67万元，本年</w:t>
      </w:r>
      <w:r w:rsidR="008236E9">
        <w:rPr>
          <w:rFonts w:ascii="仿宋_GB2312" w:hint="eastAsia"/>
          <w:szCs w:val="32"/>
        </w:rPr>
        <w:t>收入</w:t>
      </w:r>
      <w:r>
        <w:rPr>
          <w:rFonts w:ascii="仿宋_GB2312" w:hint="eastAsia"/>
          <w:szCs w:val="32"/>
        </w:rPr>
        <w:t>比上年度减少472.045万元，减少比例为37.6%，</w:t>
      </w:r>
      <w:r w:rsidRPr="00970143">
        <w:rPr>
          <w:rFonts w:ascii="仿宋_GB2312" w:hint="eastAsia"/>
          <w:szCs w:val="32"/>
        </w:rPr>
        <w:t>造成</w:t>
      </w:r>
      <w:r>
        <w:rPr>
          <w:rFonts w:ascii="仿宋_GB2312" w:hint="eastAsia"/>
          <w:szCs w:val="32"/>
        </w:rPr>
        <w:t>减少</w:t>
      </w:r>
      <w:r w:rsidRPr="00970143">
        <w:rPr>
          <w:rFonts w:ascii="仿宋_GB2312" w:hint="eastAsia"/>
          <w:szCs w:val="32"/>
        </w:rPr>
        <w:t>原因是由于本年</w:t>
      </w:r>
      <w:r>
        <w:rPr>
          <w:rFonts w:ascii="仿宋_GB2312" w:hint="eastAsia"/>
          <w:szCs w:val="32"/>
        </w:rPr>
        <w:t>老干部工资不在例如部门预算中；我委严格控制经费开支</w:t>
      </w:r>
      <w:r w:rsidRPr="00970143">
        <w:rPr>
          <w:rFonts w:ascii="仿宋_GB2312" w:hint="eastAsia"/>
          <w:szCs w:val="32"/>
        </w:rPr>
        <w:t>。</w:t>
      </w:r>
    </w:p>
    <w:p w:rsidR="00E41AE7" w:rsidRDefault="00E41AE7" w:rsidP="00E41AE7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三、</w:t>
      </w:r>
      <w:r w:rsidR="00A51F6C">
        <w:rPr>
          <w:rFonts w:ascii="仿宋_GB2312" w:hint="eastAsia"/>
          <w:szCs w:val="32"/>
        </w:rPr>
        <w:t>支出</w:t>
      </w:r>
      <w:r w:rsidR="007D72EB">
        <w:rPr>
          <w:rFonts w:ascii="仿宋_GB2312" w:hint="eastAsia"/>
          <w:szCs w:val="32"/>
        </w:rPr>
        <w:t>经费安排情况</w:t>
      </w:r>
    </w:p>
    <w:p w:rsidR="00A51F6C" w:rsidRDefault="00A51F6C" w:rsidP="00A51F6C">
      <w:pPr>
        <w:spacing w:line="56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本年度财政支出预算783.67万元。其中：工资福利支出642.76万元</w:t>
      </w:r>
      <w:r w:rsidR="001C2F64">
        <w:rPr>
          <w:rFonts w:ascii="仿宋_GB2312" w:hint="eastAsia"/>
          <w:szCs w:val="32"/>
        </w:rPr>
        <w:t>，较上年</w:t>
      </w:r>
      <w:r w:rsidR="004E3172">
        <w:rPr>
          <w:rFonts w:ascii="仿宋_GB2312" w:hint="eastAsia"/>
          <w:szCs w:val="32"/>
        </w:rPr>
        <w:t>减少472.045</w:t>
      </w:r>
      <w:r w:rsidR="001C2F64">
        <w:rPr>
          <w:rFonts w:ascii="仿宋_GB2312" w:hint="eastAsia"/>
          <w:szCs w:val="32"/>
        </w:rPr>
        <w:t>万元</w:t>
      </w:r>
      <w:r>
        <w:rPr>
          <w:rFonts w:ascii="仿宋_GB2312" w:hint="eastAsia"/>
          <w:szCs w:val="32"/>
        </w:rPr>
        <w:t>，</w:t>
      </w:r>
      <w:r w:rsidR="001C2F64">
        <w:rPr>
          <w:rFonts w:ascii="仿宋_GB2312" w:hint="eastAsia"/>
          <w:szCs w:val="32"/>
        </w:rPr>
        <w:t>同比</w:t>
      </w:r>
      <w:r w:rsidR="004E3172">
        <w:rPr>
          <w:rFonts w:ascii="仿宋_GB2312" w:hint="eastAsia"/>
          <w:szCs w:val="32"/>
        </w:rPr>
        <w:t>减少</w:t>
      </w:r>
      <w:r w:rsidR="001C2F64">
        <w:rPr>
          <w:rFonts w:ascii="仿宋_GB2312" w:hint="eastAsia"/>
          <w:szCs w:val="32"/>
        </w:rPr>
        <w:t>3</w:t>
      </w:r>
      <w:r w:rsidR="004E3172">
        <w:rPr>
          <w:rFonts w:ascii="仿宋_GB2312" w:hint="eastAsia"/>
          <w:szCs w:val="32"/>
        </w:rPr>
        <w:t>7.6</w:t>
      </w:r>
      <w:r w:rsidR="001C2F64">
        <w:rPr>
          <w:rFonts w:ascii="仿宋_GB2312" w:hint="eastAsia"/>
          <w:szCs w:val="32"/>
        </w:rPr>
        <w:t>%，</w:t>
      </w:r>
      <w:r w:rsidR="003672E2" w:rsidRPr="00970143">
        <w:rPr>
          <w:rFonts w:ascii="仿宋_GB2312" w:hint="eastAsia"/>
          <w:szCs w:val="32"/>
        </w:rPr>
        <w:t>造成</w:t>
      </w:r>
      <w:r w:rsidR="003672E2">
        <w:rPr>
          <w:rFonts w:ascii="仿宋_GB2312" w:hint="eastAsia"/>
          <w:szCs w:val="32"/>
        </w:rPr>
        <w:t>减少</w:t>
      </w:r>
      <w:r w:rsidR="003672E2" w:rsidRPr="00970143">
        <w:rPr>
          <w:rFonts w:ascii="仿宋_GB2312" w:hint="eastAsia"/>
          <w:szCs w:val="32"/>
        </w:rPr>
        <w:t>原因是由于本年</w:t>
      </w:r>
      <w:r w:rsidR="003672E2">
        <w:rPr>
          <w:rFonts w:ascii="仿宋_GB2312" w:hint="eastAsia"/>
          <w:szCs w:val="32"/>
        </w:rPr>
        <w:t>老干部工资不在例如部门预算中；</w:t>
      </w:r>
      <w:r>
        <w:rPr>
          <w:rFonts w:ascii="仿宋_GB2312" w:hint="eastAsia"/>
          <w:szCs w:val="32"/>
        </w:rPr>
        <w:t>商品服务支出74.16万元，</w:t>
      </w:r>
      <w:r w:rsidR="001C2F64">
        <w:rPr>
          <w:rFonts w:ascii="仿宋_GB2312" w:hint="eastAsia"/>
          <w:szCs w:val="32"/>
        </w:rPr>
        <w:t>较上年增加</w:t>
      </w:r>
      <w:r w:rsidR="003672E2">
        <w:rPr>
          <w:rFonts w:ascii="仿宋_GB2312" w:hint="eastAsia"/>
          <w:szCs w:val="32"/>
        </w:rPr>
        <w:t>41万，同比增加128.8%，造成增加原因是由于三公经费增加</w:t>
      </w:r>
      <w:r w:rsidR="003C6502">
        <w:rPr>
          <w:rFonts w:ascii="仿宋_GB2312" w:hint="eastAsia"/>
          <w:szCs w:val="32"/>
        </w:rPr>
        <w:t>（培训费、工会费增加）</w:t>
      </w:r>
      <w:r w:rsidR="003672E2">
        <w:rPr>
          <w:rFonts w:ascii="仿宋_GB2312" w:hint="eastAsia"/>
          <w:szCs w:val="32"/>
        </w:rPr>
        <w:t>。</w:t>
      </w:r>
      <w:r>
        <w:rPr>
          <w:rFonts w:ascii="仿宋_GB2312" w:hint="eastAsia"/>
          <w:szCs w:val="32"/>
        </w:rPr>
        <w:t>对个人和家庭的补助支出14.75万元，</w:t>
      </w:r>
      <w:r w:rsidR="004E3172">
        <w:rPr>
          <w:rFonts w:ascii="仿宋_GB2312" w:hint="eastAsia"/>
          <w:szCs w:val="32"/>
        </w:rPr>
        <w:t>与上年一致，</w:t>
      </w:r>
      <w:r>
        <w:rPr>
          <w:rFonts w:ascii="仿宋_GB2312" w:hint="eastAsia"/>
          <w:szCs w:val="32"/>
        </w:rPr>
        <w:t>项目支出52万元</w:t>
      </w:r>
      <w:r w:rsidR="00FD2B30">
        <w:rPr>
          <w:rFonts w:ascii="仿宋_GB2312" w:hint="eastAsia"/>
          <w:szCs w:val="32"/>
        </w:rPr>
        <w:t>，较上年减少6万元，同比减少</w:t>
      </w:r>
      <w:r w:rsidR="003672E2">
        <w:rPr>
          <w:rFonts w:ascii="仿宋_GB2312" w:hint="eastAsia"/>
          <w:szCs w:val="32"/>
        </w:rPr>
        <w:t>10.3%，造成减少原因我委严格控制经费开支</w:t>
      </w:r>
      <w:r>
        <w:rPr>
          <w:rFonts w:ascii="仿宋_GB2312" w:hint="eastAsia"/>
          <w:szCs w:val="32"/>
        </w:rPr>
        <w:t>。</w:t>
      </w:r>
    </w:p>
    <w:p w:rsidR="00AE296E" w:rsidRDefault="00AE296E" w:rsidP="00A51F6C">
      <w:pPr>
        <w:spacing w:line="56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四、政府采购安排情况</w:t>
      </w:r>
    </w:p>
    <w:p w:rsidR="00AE296E" w:rsidRDefault="00AE296E" w:rsidP="00A51F6C">
      <w:pPr>
        <w:spacing w:line="56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本年</w:t>
      </w:r>
      <w:r w:rsidR="00543AD4">
        <w:rPr>
          <w:rFonts w:ascii="仿宋_GB2312" w:hint="eastAsia"/>
          <w:szCs w:val="32"/>
        </w:rPr>
        <w:t>未安排</w:t>
      </w:r>
      <w:r>
        <w:rPr>
          <w:rFonts w:ascii="仿宋_GB2312" w:hint="eastAsia"/>
          <w:szCs w:val="32"/>
        </w:rPr>
        <w:t>政府采购</w:t>
      </w:r>
      <w:r w:rsidR="00543AD4">
        <w:rPr>
          <w:rFonts w:ascii="仿宋_GB2312" w:hint="eastAsia"/>
          <w:szCs w:val="32"/>
        </w:rPr>
        <w:t>相关支出。</w:t>
      </w:r>
    </w:p>
    <w:p w:rsidR="00E41AE7" w:rsidRDefault="00F9379A" w:rsidP="00E41AE7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五</w:t>
      </w:r>
      <w:r w:rsidR="00E41AE7">
        <w:rPr>
          <w:rFonts w:ascii="仿宋_GB2312" w:hint="eastAsia"/>
          <w:szCs w:val="32"/>
        </w:rPr>
        <w:t>、“三公经费”支出情况</w:t>
      </w:r>
    </w:p>
    <w:p w:rsidR="007418C8" w:rsidRDefault="007418C8" w:rsidP="00E41AE7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“三公经费”安排16.5万元，较上年增加2.5万元。</w:t>
      </w:r>
    </w:p>
    <w:p w:rsidR="008E3703" w:rsidRDefault="00E41AE7" w:rsidP="00E41AE7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1、公务用车运行维护费</w:t>
      </w:r>
      <w:r w:rsidR="008E3703">
        <w:rPr>
          <w:rFonts w:ascii="仿宋_GB2312" w:hint="eastAsia"/>
          <w:szCs w:val="32"/>
        </w:rPr>
        <w:t>14万元，</w:t>
      </w:r>
      <w:r>
        <w:rPr>
          <w:rFonts w:ascii="仿宋_GB2312" w:hint="eastAsia"/>
          <w:szCs w:val="32"/>
        </w:rPr>
        <w:t>本年度比上年度增</w:t>
      </w:r>
      <w:r w:rsidR="008E3703">
        <w:rPr>
          <w:rFonts w:ascii="仿宋_GB2312" w:hint="eastAsia"/>
          <w:szCs w:val="32"/>
        </w:rPr>
        <w:t>一致。</w:t>
      </w:r>
    </w:p>
    <w:p w:rsidR="00C301DC" w:rsidRDefault="00E41AE7" w:rsidP="00C301DC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2、公务接待费用</w:t>
      </w:r>
      <w:r w:rsidR="008E3703">
        <w:rPr>
          <w:rFonts w:ascii="仿宋_GB2312" w:hint="eastAsia"/>
          <w:szCs w:val="32"/>
        </w:rPr>
        <w:t>3.5万元，</w:t>
      </w:r>
      <w:r>
        <w:rPr>
          <w:rFonts w:ascii="仿宋_GB2312" w:hint="eastAsia"/>
          <w:szCs w:val="32"/>
        </w:rPr>
        <w:t>本年度比上年度</w:t>
      </w:r>
      <w:r w:rsidR="008E3703">
        <w:rPr>
          <w:rFonts w:ascii="仿宋_GB2312" w:hint="eastAsia"/>
          <w:szCs w:val="32"/>
        </w:rPr>
        <w:t>增加2.5万元，同比增加250%</w:t>
      </w:r>
      <w:r>
        <w:rPr>
          <w:rFonts w:ascii="仿宋_GB2312" w:hint="eastAsia"/>
          <w:szCs w:val="32"/>
        </w:rPr>
        <w:t>，造成</w:t>
      </w:r>
      <w:r w:rsidR="008E3703">
        <w:rPr>
          <w:rFonts w:ascii="仿宋_GB2312" w:hint="eastAsia"/>
          <w:szCs w:val="32"/>
        </w:rPr>
        <w:t>增加</w:t>
      </w:r>
      <w:r>
        <w:rPr>
          <w:rFonts w:ascii="仿宋_GB2312" w:hint="eastAsia"/>
          <w:szCs w:val="32"/>
        </w:rPr>
        <w:t>原因是由于我单位</w:t>
      </w:r>
      <w:r w:rsidR="008E3703">
        <w:rPr>
          <w:rFonts w:ascii="仿宋_GB2312" w:hint="eastAsia"/>
          <w:szCs w:val="32"/>
        </w:rPr>
        <w:t>“央企河南行”活动中存在</w:t>
      </w:r>
      <w:r>
        <w:rPr>
          <w:rFonts w:ascii="仿宋_GB2312" w:hint="eastAsia"/>
          <w:szCs w:val="32"/>
        </w:rPr>
        <w:t>接待开支。</w:t>
      </w:r>
    </w:p>
    <w:p w:rsidR="00F75D4A" w:rsidRDefault="00F75D4A" w:rsidP="00C301DC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公务用车购置费为0，因公出国(境)费为0。</w:t>
      </w:r>
    </w:p>
    <w:p w:rsidR="00E41AE7" w:rsidRDefault="00710244" w:rsidP="00E41AE7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六</w:t>
      </w:r>
      <w:r w:rsidR="00E41AE7">
        <w:rPr>
          <w:rFonts w:ascii="仿宋_GB2312" w:hint="eastAsia"/>
          <w:szCs w:val="32"/>
        </w:rPr>
        <w:t>、会议费</w:t>
      </w:r>
    </w:p>
    <w:p w:rsidR="00E41AE7" w:rsidRDefault="00C301DC" w:rsidP="00E41AE7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会议费用5万元，本年度较上年度减少0.6万元，同比减少10%，</w:t>
      </w:r>
      <w:r w:rsidR="00E41AE7">
        <w:rPr>
          <w:rFonts w:ascii="仿宋_GB2312" w:hint="eastAsia"/>
          <w:szCs w:val="32"/>
        </w:rPr>
        <w:t>导致年内会议减少原因是由于我单位本年度</w:t>
      </w:r>
      <w:r>
        <w:rPr>
          <w:rFonts w:ascii="仿宋_GB2312" w:hint="eastAsia"/>
          <w:szCs w:val="32"/>
        </w:rPr>
        <w:t>国企改革</w:t>
      </w:r>
      <w:r w:rsidR="00E41AE7">
        <w:rPr>
          <w:rFonts w:ascii="仿宋_GB2312" w:hint="eastAsia"/>
          <w:szCs w:val="32"/>
        </w:rPr>
        <w:t>会议减少导致。</w:t>
      </w:r>
    </w:p>
    <w:p w:rsidR="00A169D8" w:rsidRDefault="00A169D8" w:rsidP="00A169D8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七、机关运行经费</w:t>
      </w:r>
    </w:p>
    <w:p w:rsidR="00A169D8" w:rsidRDefault="00A169D8" w:rsidP="00A169D8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机关运行经费</w:t>
      </w:r>
      <w:r w:rsidR="00415ABF">
        <w:rPr>
          <w:rFonts w:ascii="仿宋_GB2312" w:hint="eastAsia"/>
          <w:szCs w:val="32"/>
        </w:rPr>
        <w:t>92.56</w:t>
      </w:r>
      <w:r>
        <w:rPr>
          <w:rFonts w:ascii="仿宋_GB2312" w:hint="eastAsia"/>
          <w:szCs w:val="32"/>
        </w:rPr>
        <w:t>万元，本年度比上年度增长</w:t>
      </w:r>
      <w:r w:rsidR="00415ABF">
        <w:rPr>
          <w:rFonts w:ascii="仿宋_GB2312" w:hint="eastAsia"/>
          <w:szCs w:val="32"/>
        </w:rPr>
        <w:t>59.6</w:t>
      </w:r>
      <w:r>
        <w:rPr>
          <w:rFonts w:ascii="仿宋_GB2312" w:hint="eastAsia"/>
          <w:szCs w:val="32"/>
        </w:rPr>
        <w:t>%，造成增加原因是由于我单位年内国企改革事务导致。</w:t>
      </w:r>
    </w:p>
    <w:p w:rsidR="00E41AE7" w:rsidRPr="0095050C" w:rsidRDefault="00907889" w:rsidP="0095050C">
      <w:pPr>
        <w:pStyle w:val="a5"/>
        <w:overflowPunct w:val="0"/>
        <w:snapToGrid w:val="0"/>
        <w:spacing w:line="360" w:lineRule="auto"/>
        <w:ind w:left="0" w:firstLineChars="200" w:firstLine="636"/>
        <w:jc w:val="both"/>
        <w:rPr>
          <w:rFonts w:ascii="黑体" w:eastAsia="黑体" w:cs="黑体"/>
          <w:spacing w:val="-1"/>
        </w:rPr>
      </w:pPr>
      <w:r>
        <w:rPr>
          <w:rFonts w:ascii="黑体" w:eastAsia="黑体" w:cs="黑体" w:hint="eastAsia"/>
          <w:spacing w:val="-1"/>
        </w:rPr>
        <w:t>八</w:t>
      </w:r>
      <w:r w:rsidR="00E41AE7" w:rsidRPr="0095050C">
        <w:rPr>
          <w:rFonts w:ascii="黑体" w:eastAsia="黑体" w:cs="黑体" w:hint="eastAsia"/>
          <w:spacing w:val="-1"/>
        </w:rPr>
        <w:t>、其他重要事项的情况说明</w:t>
      </w:r>
    </w:p>
    <w:p w:rsidR="00E41AE7" w:rsidRDefault="00E41AE7" w:rsidP="00E41AE7">
      <w:pPr>
        <w:pStyle w:val="a5"/>
        <w:overflowPunct w:val="0"/>
        <w:snapToGrid w:val="0"/>
        <w:spacing w:line="360" w:lineRule="auto"/>
        <w:ind w:left="0" w:firstLineChars="200" w:firstLine="640"/>
        <w:jc w:val="both"/>
        <w:rPr>
          <w:kern w:val="2"/>
        </w:rPr>
      </w:pPr>
      <w:r w:rsidRPr="003E2113">
        <w:rPr>
          <w:rFonts w:hint="eastAsia"/>
          <w:kern w:val="2"/>
        </w:rPr>
        <w:t>截至</w:t>
      </w:r>
      <w:r>
        <w:rPr>
          <w:kern w:val="2"/>
        </w:rPr>
        <w:t>201</w:t>
      </w:r>
      <w:r>
        <w:rPr>
          <w:rFonts w:hint="eastAsia"/>
          <w:kern w:val="2"/>
        </w:rPr>
        <w:t>6</w:t>
      </w:r>
      <w:r w:rsidRPr="003E2113">
        <w:rPr>
          <w:rFonts w:hint="eastAsia"/>
          <w:kern w:val="2"/>
        </w:rPr>
        <w:t>年</w:t>
      </w:r>
      <w:r w:rsidRPr="003E2113">
        <w:rPr>
          <w:kern w:val="2"/>
        </w:rPr>
        <w:t>12</w:t>
      </w:r>
      <w:r w:rsidRPr="003E2113">
        <w:rPr>
          <w:rFonts w:hint="eastAsia"/>
          <w:kern w:val="2"/>
        </w:rPr>
        <w:t>月</w:t>
      </w:r>
      <w:r w:rsidRPr="003E2113">
        <w:rPr>
          <w:kern w:val="2"/>
        </w:rPr>
        <w:t>31</w:t>
      </w:r>
      <w:r w:rsidRPr="003E2113">
        <w:rPr>
          <w:rFonts w:hint="eastAsia"/>
          <w:kern w:val="2"/>
        </w:rPr>
        <w:t>日，</w:t>
      </w:r>
      <w:r w:rsidRPr="00D9508B">
        <w:rPr>
          <w:rFonts w:hAnsi="黑体" w:hint="eastAsia"/>
        </w:rPr>
        <w:t>市</w:t>
      </w:r>
      <w:r>
        <w:rPr>
          <w:rFonts w:hAnsi="黑体" w:hint="eastAsia"/>
        </w:rPr>
        <w:t>国资</w:t>
      </w:r>
      <w:r w:rsidRPr="00D9508B">
        <w:rPr>
          <w:rFonts w:hAnsi="黑体" w:hint="eastAsia"/>
        </w:rPr>
        <w:t>委</w:t>
      </w:r>
      <w:r w:rsidRPr="003E2113">
        <w:rPr>
          <w:rFonts w:hint="eastAsia"/>
          <w:kern w:val="2"/>
        </w:rPr>
        <w:t>共有车辆</w:t>
      </w:r>
      <w:r>
        <w:rPr>
          <w:rFonts w:hint="eastAsia"/>
          <w:kern w:val="2"/>
        </w:rPr>
        <w:t>4</w:t>
      </w:r>
      <w:r w:rsidRPr="003E2113">
        <w:rPr>
          <w:rFonts w:hint="eastAsia"/>
          <w:kern w:val="2"/>
        </w:rPr>
        <w:t>辆，其中，一般公务用车</w:t>
      </w:r>
      <w:r>
        <w:rPr>
          <w:rFonts w:hint="eastAsia"/>
          <w:kern w:val="2"/>
        </w:rPr>
        <w:t>4</w:t>
      </w:r>
      <w:r w:rsidRPr="003E2113">
        <w:rPr>
          <w:rFonts w:hint="eastAsia"/>
          <w:kern w:val="2"/>
        </w:rPr>
        <w:t>辆。</w:t>
      </w:r>
      <w:r w:rsidR="00C12608">
        <w:rPr>
          <w:rFonts w:hint="eastAsia"/>
          <w:kern w:val="2"/>
        </w:rPr>
        <w:t>（车辆老化严重，维修燃油费用开支大）</w:t>
      </w:r>
    </w:p>
    <w:p w:rsidR="00E41AE7" w:rsidRDefault="00E41AE7" w:rsidP="00E41AE7">
      <w:pPr>
        <w:pStyle w:val="a5"/>
        <w:overflowPunct w:val="0"/>
        <w:snapToGrid w:val="0"/>
        <w:spacing w:line="360" w:lineRule="auto"/>
        <w:ind w:left="0"/>
        <w:jc w:val="center"/>
        <w:rPr>
          <w:kern w:val="2"/>
        </w:rPr>
      </w:pPr>
    </w:p>
    <w:p w:rsidR="00E41AE7" w:rsidRDefault="00E41AE7" w:rsidP="00E41AE7">
      <w:pPr>
        <w:pStyle w:val="a5"/>
        <w:overflowPunct w:val="0"/>
        <w:snapToGrid w:val="0"/>
        <w:spacing w:line="360" w:lineRule="auto"/>
        <w:ind w:left="0"/>
        <w:jc w:val="center"/>
        <w:rPr>
          <w:rFonts w:ascii="黑体" w:eastAsia="黑体" w:cs="黑体"/>
        </w:rPr>
      </w:pPr>
      <w:r w:rsidRPr="00AA5A5B">
        <w:rPr>
          <w:rFonts w:ascii="黑体" w:eastAsia="黑体" w:cs="黑体" w:hint="eastAsia"/>
        </w:rPr>
        <w:t>第四部分</w:t>
      </w:r>
      <w:r>
        <w:rPr>
          <w:rFonts w:ascii="黑体" w:eastAsia="黑体" w:cs="黑体" w:hint="eastAsia"/>
          <w:spacing w:val="-32"/>
        </w:rPr>
        <w:t xml:space="preserve">  </w:t>
      </w:r>
      <w:r w:rsidRPr="00AA5A5B">
        <w:rPr>
          <w:rFonts w:ascii="黑体" w:eastAsia="黑体" w:cs="黑体" w:hint="eastAsia"/>
        </w:rPr>
        <w:t>名词解释</w:t>
      </w:r>
    </w:p>
    <w:p w:rsidR="00E41AE7" w:rsidRPr="0062758F" w:rsidRDefault="00E41AE7" w:rsidP="00E41AE7">
      <w:pPr>
        <w:overflowPunct w:val="0"/>
        <w:adjustRightInd w:val="0"/>
        <w:snapToGrid w:val="0"/>
        <w:spacing w:line="360" w:lineRule="auto"/>
        <w:ind w:left="101" w:right="521" w:firstLine="512"/>
        <w:jc w:val="center"/>
        <w:rPr>
          <w:rFonts w:ascii="黑体" w:eastAsia="黑体" w:cs="黑体"/>
          <w:spacing w:val="-32"/>
          <w:szCs w:val="32"/>
        </w:rPr>
      </w:pPr>
    </w:p>
    <w:p w:rsidR="00E41AE7" w:rsidRPr="003E2113" w:rsidRDefault="00E41AE7" w:rsidP="00E41AE7">
      <w:pPr>
        <w:pStyle w:val="a5"/>
        <w:overflowPunct w:val="0"/>
        <w:snapToGrid w:val="0"/>
        <w:spacing w:line="360" w:lineRule="auto"/>
        <w:ind w:left="0" w:firstLineChars="200" w:firstLine="64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一、</w:t>
      </w:r>
      <w:r w:rsidR="005C08EB">
        <w:rPr>
          <w:rFonts w:hAnsi="宋体" w:cs="Courier New" w:hint="eastAsia"/>
          <w:kern w:val="2"/>
        </w:rPr>
        <w:t>本年</w:t>
      </w:r>
      <w:r w:rsidRPr="003E2113">
        <w:rPr>
          <w:rFonts w:hAnsi="宋体" w:cs="Courier New" w:hint="eastAsia"/>
          <w:kern w:val="2"/>
        </w:rPr>
        <w:t>收入</w:t>
      </w:r>
      <w:r w:rsidR="001D3C53">
        <w:rPr>
          <w:rFonts w:hAnsi="宋体" w:cs="Courier New" w:hint="eastAsia"/>
          <w:kern w:val="2"/>
        </w:rPr>
        <w:t>预算</w:t>
      </w:r>
      <w:r w:rsidRPr="003E2113">
        <w:rPr>
          <w:rFonts w:hAnsi="宋体" w:cs="Courier New" w:hint="eastAsia"/>
          <w:kern w:val="2"/>
        </w:rPr>
        <w:t>：是指</w:t>
      </w:r>
      <w:r>
        <w:rPr>
          <w:rFonts w:hAnsi="宋体" w:cs="Courier New" w:hint="eastAsia"/>
          <w:kern w:val="2"/>
        </w:rPr>
        <w:t>市</w:t>
      </w:r>
      <w:r w:rsidRPr="003E2113">
        <w:rPr>
          <w:rFonts w:hAnsi="宋体" w:cs="Courier New" w:hint="eastAsia"/>
          <w:kern w:val="2"/>
        </w:rPr>
        <w:t>级财政当年</w:t>
      </w:r>
      <w:r w:rsidR="001D3C53">
        <w:rPr>
          <w:rFonts w:hAnsi="宋体" w:cs="Courier New" w:hint="eastAsia"/>
          <w:kern w:val="2"/>
        </w:rPr>
        <w:t>预</w:t>
      </w:r>
      <w:r w:rsidRPr="003E2113">
        <w:rPr>
          <w:rFonts w:hAnsi="宋体" w:cs="Courier New" w:hint="eastAsia"/>
          <w:kern w:val="2"/>
        </w:rPr>
        <w:t>拨付的资金。</w:t>
      </w:r>
    </w:p>
    <w:p w:rsidR="001D3C53" w:rsidRDefault="00E41AE7" w:rsidP="00E41AE7">
      <w:pPr>
        <w:pStyle w:val="a5"/>
        <w:overflowPunct w:val="0"/>
        <w:snapToGrid w:val="0"/>
        <w:spacing w:line="360" w:lineRule="auto"/>
        <w:ind w:left="0" w:firstLineChars="200" w:firstLine="640"/>
        <w:jc w:val="both"/>
        <w:rPr>
          <w:rFonts w:hAnsi="宋体" w:cs="Courier New"/>
          <w:kern w:val="2"/>
        </w:rPr>
      </w:pPr>
      <w:r w:rsidRPr="003E2113">
        <w:rPr>
          <w:rFonts w:hAnsi="宋体" w:cs="Courier New" w:hint="eastAsia"/>
          <w:kern w:val="2"/>
        </w:rPr>
        <w:t>二、</w:t>
      </w:r>
      <w:r w:rsidR="001D3C53">
        <w:rPr>
          <w:rFonts w:hAnsi="宋体" w:cs="Courier New" w:hint="eastAsia"/>
          <w:kern w:val="2"/>
        </w:rPr>
        <w:t>本年支出预算</w:t>
      </w:r>
      <w:r w:rsidRPr="003E2113">
        <w:rPr>
          <w:rFonts w:hAnsi="宋体" w:cs="Courier New" w:hint="eastAsia"/>
          <w:kern w:val="2"/>
        </w:rPr>
        <w:t>：</w:t>
      </w:r>
      <w:r w:rsidR="001D3C53">
        <w:rPr>
          <w:rFonts w:hAnsi="宋体" w:cs="Courier New" w:hint="eastAsia"/>
          <w:kern w:val="2"/>
        </w:rPr>
        <w:t>是指本年预支出的资金。</w:t>
      </w:r>
    </w:p>
    <w:p w:rsidR="00E41AE7" w:rsidRPr="003E2113" w:rsidRDefault="00A86FC2" w:rsidP="00E41AE7">
      <w:pPr>
        <w:pStyle w:val="a5"/>
        <w:overflowPunct w:val="0"/>
        <w:snapToGrid w:val="0"/>
        <w:spacing w:line="360" w:lineRule="auto"/>
        <w:ind w:left="0" w:firstLineChars="200" w:firstLine="640"/>
        <w:jc w:val="both"/>
        <w:rPr>
          <w:rFonts w:hAnsi="宋体" w:cs="Courier New"/>
          <w:kern w:val="2"/>
        </w:rPr>
      </w:pPr>
      <w:r>
        <w:rPr>
          <w:rFonts w:hAnsi="宋体" w:cs="Courier New" w:hint="eastAsia"/>
          <w:kern w:val="2"/>
        </w:rPr>
        <w:t>三</w:t>
      </w:r>
      <w:r w:rsidR="00E41AE7" w:rsidRPr="003E2113">
        <w:rPr>
          <w:rFonts w:hAnsi="宋体" w:cs="Courier New" w:hint="eastAsia"/>
          <w:kern w:val="2"/>
        </w:rPr>
        <w:t>、项目</w:t>
      </w:r>
      <w:r>
        <w:rPr>
          <w:rFonts w:hAnsi="宋体" w:cs="Courier New" w:hint="eastAsia"/>
          <w:kern w:val="2"/>
        </w:rPr>
        <w:t>经费</w:t>
      </w:r>
      <w:r w:rsidR="00E41AE7" w:rsidRPr="003E2113">
        <w:rPr>
          <w:rFonts w:hAnsi="宋体" w:cs="Courier New" w:hint="eastAsia"/>
          <w:kern w:val="2"/>
        </w:rPr>
        <w:t>：是指在基本支出之外，为完成特定的行政工作</w:t>
      </w:r>
      <w:r w:rsidR="00E41AE7" w:rsidRPr="003E2113">
        <w:rPr>
          <w:rFonts w:hAnsi="宋体" w:cs="Courier New" w:hint="eastAsia"/>
          <w:kern w:val="2"/>
        </w:rPr>
        <w:lastRenderedPageBreak/>
        <w:t>任务或事业发展目标所发生的支出。</w:t>
      </w:r>
    </w:p>
    <w:p w:rsidR="00E41AE7" w:rsidRPr="003E2113" w:rsidRDefault="00A86FC2" w:rsidP="00E41AE7">
      <w:pPr>
        <w:pStyle w:val="a5"/>
        <w:overflowPunct w:val="0"/>
        <w:snapToGrid w:val="0"/>
        <w:spacing w:line="360" w:lineRule="auto"/>
        <w:ind w:left="0" w:firstLineChars="200" w:firstLine="640"/>
        <w:jc w:val="both"/>
        <w:rPr>
          <w:rFonts w:hAnsi="宋体" w:cs="Courier New"/>
          <w:kern w:val="2"/>
        </w:rPr>
      </w:pPr>
      <w:r>
        <w:rPr>
          <w:rFonts w:hAnsi="宋体" w:cs="Courier New" w:hint="eastAsia"/>
          <w:kern w:val="2"/>
        </w:rPr>
        <w:t>四</w:t>
      </w:r>
      <w:r w:rsidR="00E41AE7" w:rsidRPr="003E2113">
        <w:rPr>
          <w:rFonts w:hAnsi="宋体" w:cs="Courier New" w:hint="eastAsia"/>
          <w:kern w:val="2"/>
        </w:rPr>
        <w:t>、行政运行：是指为保障</w:t>
      </w:r>
      <w:r w:rsidR="00E41AE7" w:rsidRPr="00D9508B">
        <w:rPr>
          <w:rFonts w:hAnsi="黑体" w:hint="eastAsia"/>
        </w:rPr>
        <w:t>市</w:t>
      </w:r>
      <w:r w:rsidR="00873DFF">
        <w:rPr>
          <w:rFonts w:hAnsi="黑体" w:hint="eastAsia"/>
        </w:rPr>
        <w:t>国资</w:t>
      </w:r>
      <w:r w:rsidR="00E41AE7" w:rsidRPr="00D9508B">
        <w:rPr>
          <w:rFonts w:hAnsi="黑体" w:hint="eastAsia"/>
        </w:rPr>
        <w:t>委</w:t>
      </w:r>
      <w:r w:rsidR="00E41AE7" w:rsidRPr="003E2113">
        <w:rPr>
          <w:rFonts w:hAnsi="宋体" w:cs="Courier New" w:hint="eastAsia"/>
          <w:kern w:val="2"/>
        </w:rPr>
        <w:t>各行政机构正常运转、完成日常工作任务安排的支出。</w:t>
      </w:r>
    </w:p>
    <w:p w:rsidR="00E41AE7" w:rsidRPr="003E2113" w:rsidRDefault="00A86FC2" w:rsidP="00E41AE7">
      <w:pPr>
        <w:pStyle w:val="a5"/>
        <w:overflowPunct w:val="0"/>
        <w:snapToGrid w:val="0"/>
        <w:spacing w:line="360" w:lineRule="auto"/>
        <w:ind w:left="0" w:firstLineChars="200" w:firstLine="640"/>
        <w:jc w:val="both"/>
        <w:rPr>
          <w:rFonts w:hAnsi="宋体" w:cs="Courier New"/>
          <w:kern w:val="2"/>
        </w:rPr>
      </w:pPr>
      <w:r>
        <w:rPr>
          <w:rFonts w:hAnsi="宋体" w:cs="Courier New" w:hint="eastAsia"/>
          <w:kern w:val="2"/>
        </w:rPr>
        <w:t>五</w:t>
      </w:r>
      <w:r w:rsidR="00E41AE7">
        <w:rPr>
          <w:rFonts w:hAnsi="宋体" w:cs="Courier New" w:hint="eastAsia"/>
          <w:kern w:val="2"/>
        </w:rPr>
        <w:t>、</w:t>
      </w:r>
      <w:r w:rsidR="00E41AE7" w:rsidRPr="003E2113">
        <w:rPr>
          <w:rFonts w:hAnsi="宋体" w:cs="Courier New" w:hint="eastAsia"/>
          <w:kern w:val="2"/>
        </w:rPr>
        <w:t>一般行政管理事务：是指</w:t>
      </w:r>
      <w:r w:rsidR="00E41AE7" w:rsidRPr="00D9508B">
        <w:rPr>
          <w:rFonts w:hAnsi="黑体" w:hint="eastAsia"/>
        </w:rPr>
        <w:t>市</w:t>
      </w:r>
      <w:r w:rsidR="005C08EB">
        <w:rPr>
          <w:rFonts w:hAnsi="黑体" w:hint="eastAsia"/>
        </w:rPr>
        <w:t>国资</w:t>
      </w:r>
      <w:r w:rsidR="00E41AE7" w:rsidRPr="00D9508B">
        <w:rPr>
          <w:rFonts w:hAnsi="黑体" w:hint="eastAsia"/>
        </w:rPr>
        <w:t>委</w:t>
      </w:r>
      <w:r w:rsidR="00E41AE7" w:rsidRPr="003E2113">
        <w:rPr>
          <w:rFonts w:hAnsi="宋体" w:cs="Courier New" w:hint="eastAsia"/>
          <w:kern w:val="2"/>
        </w:rPr>
        <w:t>机关及所属二级单位的项目支出。</w:t>
      </w:r>
    </w:p>
    <w:p w:rsidR="00E41AE7" w:rsidRPr="003E2113" w:rsidRDefault="00A86FC2" w:rsidP="00E41AE7">
      <w:pPr>
        <w:pStyle w:val="a5"/>
        <w:overflowPunct w:val="0"/>
        <w:snapToGrid w:val="0"/>
        <w:spacing w:line="360" w:lineRule="auto"/>
        <w:ind w:left="0" w:firstLineChars="200" w:firstLine="640"/>
        <w:jc w:val="both"/>
        <w:rPr>
          <w:rFonts w:hAnsi="宋体" w:cs="Courier New"/>
          <w:kern w:val="2"/>
        </w:rPr>
      </w:pPr>
      <w:r>
        <w:rPr>
          <w:rFonts w:hAnsi="宋体" w:cs="Courier New" w:hint="eastAsia"/>
          <w:kern w:val="2"/>
        </w:rPr>
        <w:t>六</w:t>
      </w:r>
      <w:r w:rsidR="00E41AE7" w:rsidRPr="003E2113">
        <w:rPr>
          <w:rFonts w:hAnsi="宋体" w:cs="Courier New" w:hint="eastAsia"/>
          <w:kern w:val="2"/>
        </w:rPr>
        <w:t>、“三公”经费：是指纳入</w:t>
      </w:r>
      <w:r w:rsidR="00E41AE7">
        <w:rPr>
          <w:rFonts w:hAnsi="宋体" w:cs="Courier New" w:hint="eastAsia"/>
          <w:kern w:val="2"/>
        </w:rPr>
        <w:t>市</w:t>
      </w:r>
      <w:r w:rsidR="00E41AE7" w:rsidRPr="003E2113">
        <w:rPr>
          <w:rFonts w:hAnsi="宋体" w:cs="Courier New" w:hint="eastAsia"/>
          <w:kern w:val="2"/>
        </w:rPr>
        <w:t>级</w:t>
      </w:r>
      <w:r w:rsidR="00E41AE7">
        <w:rPr>
          <w:rFonts w:hAnsi="宋体" w:cs="Courier New" w:hint="eastAsia"/>
          <w:kern w:val="2"/>
        </w:rPr>
        <w:t>财政预</w:t>
      </w:r>
      <w:r w:rsidR="00E41AE7" w:rsidRPr="003E2113">
        <w:rPr>
          <w:rFonts w:hAnsi="宋体" w:cs="Courier New" w:hint="eastAsia"/>
          <w:kern w:val="2"/>
        </w:rPr>
        <w:t>算管理，部门使用财政拨款安排的因公出国（境）费、公务用车购置及运行费和公务接</w:t>
      </w:r>
      <w:r w:rsidR="00E41AE7" w:rsidRPr="00EB5D01">
        <w:rPr>
          <w:rFonts w:hAnsi="宋体" w:cs="Courier New" w:hint="eastAsia"/>
          <w:kern w:val="2"/>
        </w:rPr>
        <w:t>待费。其中，因公出国（境）费反映单位公务出国（境）的住宿费、旅费、伙食补助费、杂费、培训费等支出；公务用车购置及运行费</w:t>
      </w:r>
      <w:r w:rsidR="00E41AE7" w:rsidRPr="003E2113">
        <w:rPr>
          <w:rFonts w:hAnsi="宋体" w:cs="Courier New" w:hint="eastAsia"/>
          <w:kern w:val="2"/>
        </w:rPr>
        <w:t>反映单位公务用车购置费及租用费、燃料费、维修费、过路过桥费、保险费、安全奖励费用等支出；公务接待费反映单位按规定开支的各类公务接待（含外宾接待）支出。</w:t>
      </w:r>
    </w:p>
    <w:p w:rsidR="00E41AE7" w:rsidRPr="00983CA8" w:rsidRDefault="00E41AE7" w:rsidP="00E41AE7">
      <w:pPr>
        <w:pStyle w:val="a5"/>
        <w:overflowPunct w:val="0"/>
        <w:snapToGrid w:val="0"/>
        <w:spacing w:line="360" w:lineRule="auto"/>
        <w:ind w:left="0" w:firstLineChars="200" w:firstLine="640"/>
        <w:jc w:val="both"/>
      </w:pPr>
      <w:r>
        <w:rPr>
          <w:rFonts w:hint="eastAsia"/>
          <w:kern w:val="2"/>
        </w:rPr>
        <w:t>八</w:t>
      </w:r>
      <w:r w:rsidRPr="003E2113">
        <w:rPr>
          <w:rFonts w:hint="eastAsia"/>
          <w:kern w:val="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</w:t>
      </w:r>
      <w:r>
        <w:rPr>
          <w:rFonts w:hint="eastAsia"/>
          <w:kern w:val="2"/>
        </w:rPr>
        <w:t>用房取暖费、办公用房物业管理费、公务用车运行维护费以及其他费用。</w:t>
      </w:r>
    </w:p>
    <w:p w:rsidR="004F3A2C" w:rsidRPr="00E41AE7" w:rsidRDefault="004F3A2C" w:rsidP="00E41AE7">
      <w:pPr>
        <w:ind w:firstLine="640"/>
      </w:pPr>
    </w:p>
    <w:sectPr w:rsidR="004F3A2C" w:rsidRPr="00E41AE7" w:rsidSect="005B1844">
      <w:footerReference w:type="even" r:id="rId12"/>
      <w:footerReference w:type="default" r:id="rId13"/>
      <w:pgSz w:w="11905" w:h="16840"/>
      <w:pgMar w:top="1580" w:right="1240" w:bottom="1180" w:left="1400" w:header="0" w:footer="98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52" w:rsidRDefault="005F1C52" w:rsidP="00E41AE7">
      <w:pPr>
        <w:spacing w:line="240" w:lineRule="auto"/>
        <w:ind w:firstLine="640"/>
      </w:pPr>
      <w:r>
        <w:separator/>
      </w:r>
    </w:p>
  </w:endnote>
  <w:endnote w:type="continuationSeparator" w:id="0">
    <w:p w:rsidR="005F1C52" w:rsidRDefault="005F1C52" w:rsidP="00E41AE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E7" w:rsidRDefault="00E41AE7" w:rsidP="0094203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E7" w:rsidRDefault="00E41AE7" w:rsidP="00277713">
    <w:pPr>
      <w:pStyle w:val="a4"/>
      <w:ind w:firstLine="482"/>
      <w:jc w:val="center"/>
    </w:pPr>
    <w:r>
      <w:rPr>
        <w:rFonts w:hint="eastAsia"/>
        <w:b/>
        <w:sz w:val="24"/>
        <w:szCs w:val="24"/>
      </w:rPr>
      <w:t>－</w:t>
    </w:r>
    <w:r w:rsidR="00DB79D3" w:rsidRPr="005320D8">
      <w:rPr>
        <w:rFonts w:ascii="Arial" w:hAnsi="Arial" w:cs="Arial"/>
        <w:b/>
        <w:sz w:val="21"/>
        <w:szCs w:val="21"/>
      </w:rPr>
      <w:fldChar w:fldCharType="begin"/>
    </w:r>
    <w:r w:rsidRPr="005320D8">
      <w:rPr>
        <w:rFonts w:ascii="Arial" w:hAnsi="Arial" w:cs="Arial"/>
        <w:b/>
        <w:sz w:val="21"/>
        <w:szCs w:val="21"/>
      </w:rPr>
      <w:instrText>PAGE</w:instrText>
    </w:r>
    <w:r w:rsidR="00DB79D3" w:rsidRPr="005320D8">
      <w:rPr>
        <w:rFonts w:ascii="Arial" w:hAnsi="Arial" w:cs="Arial"/>
        <w:b/>
        <w:sz w:val="21"/>
        <w:szCs w:val="21"/>
      </w:rPr>
      <w:fldChar w:fldCharType="separate"/>
    </w:r>
    <w:r w:rsidR="00543AD4">
      <w:rPr>
        <w:rFonts w:ascii="Arial" w:hAnsi="Arial" w:cs="Arial"/>
        <w:b/>
        <w:noProof/>
        <w:sz w:val="21"/>
        <w:szCs w:val="21"/>
      </w:rPr>
      <w:t>4</w:t>
    </w:r>
    <w:r w:rsidR="00DB79D3" w:rsidRPr="005320D8">
      <w:rPr>
        <w:rFonts w:ascii="Arial" w:hAnsi="Arial" w:cs="Arial"/>
        <w:b/>
        <w:sz w:val="21"/>
        <w:szCs w:val="21"/>
      </w:rPr>
      <w:fldChar w:fldCharType="end"/>
    </w:r>
    <w:r>
      <w:rPr>
        <w:rFonts w:hint="eastAsia"/>
        <w:b/>
        <w:sz w:val="24"/>
        <w:szCs w:val="24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E7" w:rsidRDefault="00E41AE7" w:rsidP="0094203D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7D" w:rsidRDefault="00DB79D3" w:rsidP="00C42C61">
    <w:pPr>
      <w:pStyle w:val="a4"/>
      <w:framePr w:wrap="around" w:vAnchor="text" w:hAnchor="margin" w:xAlign="right" w:y="1"/>
      <w:ind w:firstLine="360"/>
      <w:rPr>
        <w:rStyle w:val="a6"/>
      </w:rPr>
    </w:pPr>
    <w:r>
      <w:rPr>
        <w:rStyle w:val="a6"/>
      </w:rPr>
      <w:fldChar w:fldCharType="begin"/>
    </w:r>
    <w:r w:rsidR="00EE7D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5F7D" w:rsidRDefault="005F1C52" w:rsidP="00C42C61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7D" w:rsidRDefault="00DB79D3" w:rsidP="00C42C61">
    <w:pPr>
      <w:pStyle w:val="a4"/>
      <w:framePr w:wrap="around" w:vAnchor="text" w:hAnchor="margin" w:xAlign="right" w:y="1"/>
      <w:ind w:firstLine="360"/>
      <w:rPr>
        <w:rStyle w:val="a6"/>
      </w:rPr>
    </w:pPr>
    <w:r>
      <w:rPr>
        <w:rStyle w:val="a6"/>
      </w:rPr>
      <w:fldChar w:fldCharType="begin"/>
    </w:r>
    <w:r w:rsidR="00EE7D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3AD4">
      <w:rPr>
        <w:rStyle w:val="a6"/>
        <w:noProof/>
      </w:rPr>
      <w:t>5</w:t>
    </w:r>
    <w:r>
      <w:rPr>
        <w:rStyle w:val="a6"/>
      </w:rPr>
      <w:fldChar w:fldCharType="end"/>
    </w:r>
  </w:p>
  <w:p w:rsidR="00645F7D" w:rsidRDefault="005F1C52" w:rsidP="003D105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52" w:rsidRDefault="005F1C52" w:rsidP="00E41AE7">
      <w:pPr>
        <w:spacing w:line="240" w:lineRule="auto"/>
        <w:ind w:firstLine="640"/>
      </w:pPr>
      <w:r>
        <w:separator/>
      </w:r>
    </w:p>
  </w:footnote>
  <w:footnote w:type="continuationSeparator" w:id="0">
    <w:p w:rsidR="005F1C52" w:rsidRDefault="005F1C52" w:rsidP="00E41AE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E7" w:rsidRDefault="00E41AE7" w:rsidP="0094203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E7" w:rsidRDefault="00E41AE7" w:rsidP="00495A7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E7" w:rsidRDefault="00E41AE7" w:rsidP="0094203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AE7"/>
    <w:rsid w:val="001C2F64"/>
    <w:rsid w:val="001D3C53"/>
    <w:rsid w:val="002B0261"/>
    <w:rsid w:val="003672E2"/>
    <w:rsid w:val="003C6502"/>
    <w:rsid w:val="00415ABF"/>
    <w:rsid w:val="004D2D9F"/>
    <w:rsid w:val="004E0B3F"/>
    <w:rsid w:val="004E3172"/>
    <w:rsid w:val="004F1CBA"/>
    <w:rsid w:val="004F3A2C"/>
    <w:rsid w:val="0051764F"/>
    <w:rsid w:val="00543126"/>
    <w:rsid w:val="00543AD4"/>
    <w:rsid w:val="00582C4B"/>
    <w:rsid w:val="005C08EB"/>
    <w:rsid w:val="005E146A"/>
    <w:rsid w:val="005F1C52"/>
    <w:rsid w:val="00710244"/>
    <w:rsid w:val="007418C8"/>
    <w:rsid w:val="007A30D9"/>
    <w:rsid w:val="007C521F"/>
    <w:rsid w:val="007D72EB"/>
    <w:rsid w:val="008236E9"/>
    <w:rsid w:val="00834E9F"/>
    <w:rsid w:val="00873DFF"/>
    <w:rsid w:val="008B5923"/>
    <w:rsid w:val="008E3703"/>
    <w:rsid w:val="00907889"/>
    <w:rsid w:val="0095050C"/>
    <w:rsid w:val="00960F46"/>
    <w:rsid w:val="009843BD"/>
    <w:rsid w:val="00990C9F"/>
    <w:rsid w:val="00A001BC"/>
    <w:rsid w:val="00A169D8"/>
    <w:rsid w:val="00A305F4"/>
    <w:rsid w:val="00A51F6C"/>
    <w:rsid w:val="00A86FC2"/>
    <w:rsid w:val="00AE296E"/>
    <w:rsid w:val="00B07128"/>
    <w:rsid w:val="00BA19D1"/>
    <w:rsid w:val="00BB67FA"/>
    <w:rsid w:val="00BC675C"/>
    <w:rsid w:val="00C047DF"/>
    <w:rsid w:val="00C12608"/>
    <w:rsid w:val="00C301DC"/>
    <w:rsid w:val="00CB7BAA"/>
    <w:rsid w:val="00CD5EB7"/>
    <w:rsid w:val="00D01F8F"/>
    <w:rsid w:val="00D4717B"/>
    <w:rsid w:val="00DB79D3"/>
    <w:rsid w:val="00E41AE7"/>
    <w:rsid w:val="00E92728"/>
    <w:rsid w:val="00ED15A9"/>
    <w:rsid w:val="00EE7DEF"/>
    <w:rsid w:val="00F75D4A"/>
    <w:rsid w:val="00F9379A"/>
    <w:rsid w:val="00F94E54"/>
    <w:rsid w:val="00FD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E7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E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E7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E41AE7"/>
    <w:pPr>
      <w:autoSpaceDE w:val="0"/>
      <w:autoSpaceDN w:val="0"/>
      <w:adjustRightInd w:val="0"/>
      <w:spacing w:line="240" w:lineRule="auto"/>
      <w:ind w:left="761" w:firstLineChars="0" w:firstLine="0"/>
      <w:jc w:val="left"/>
    </w:pPr>
    <w:rPr>
      <w:rFonts w:ascii="仿宋_GB2312"/>
      <w:kern w:val="0"/>
      <w:szCs w:val="32"/>
    </w:rPr>
  </w:style>
  <w:style w:type="character" w:customStyle="1" w:styleId="Char1">
    <w:name w:val="正文文本 Char"/>
    <w:basedOn w:val="a0"/>
    <w:link w:val="a5"/>
    <w:uiPriority w:val="1"/>
    <w:rsid w:val="00E41AE7"/>
    <w:rPr>
      <w:rFonts w:ascii="仿宋_GB2312" w:eastAsia="仿宋_GB2312" w:hAnsi="Times New Roman" w:cs="Times New Roman"/>
      <w:kern w:val="0"/>
      <w:sz w:val="32"/>
      <w:szCs w:val="32"/>
    </w:rPr>
  </w:style>
  <w:style w:type="character" w:styleId="a6">
    <w:name w:val="page number"/>
    <w:basedOn w:val="a0"/>
    <w:rsid w:val="00E41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361</Words>
  <Characters>2064</Characters>
  <Application>Microsoft Office Word</Application>
  <DocSecurity>0</DocSecurity>
  <Lines>17</Lines>
  <Paragraphs>4</Paragraphs>
  <ScaleCrop>false</ScaleCrop>
  <Company>DNGS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37</cp:revision>
  <dcterms:created xsi:type="dcterms:W3CDTF">2017-11-02T01:02:00Z</dcterms:created>
  <dcterms:modified xsi:type="dcterms:W3CDTF">2017-11-04T12:12:00Z</dcterms:modified>
</cp:coreProperties>
</file>