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33" w:rsidRPr="0018699A" w:rsidRDefault="0018699A">
      <w:pPr>
        <w:rPr>
          <w:rFonts w:hint="eastAsia"/>
          <w:sz w:val="30"/>
          <w:szCs w:val="30"/>
        </w:rPr>
      </w:pPr>
      <w:r w:rsidRPr="0018699A">
        <w:rPr>
          <w:rFonts w:hint="eastAsia"/>
          <w:sz w:val="30"/>
          <w:szCs w:val="30"/>
        </w:rPr>
        <w:t>濮阳市高级技工学校</w:t>
      </w:r>
      <w:r w:rsidRPr="0018699A">
        <w:rPr>
          <w:rFonts w:hint="eastAsia"/>
          <w:sz w:val="30"/>
          <w:szCs w:val="30"/>
        </w:rPr>
        <w:t>2017</w:t>
      </w:r>
      <w:r w:rsidRPr="0018699A">
        <w:rPr>
          <w:rFonts w:hint="eastAsia"/>
          <w:sz w:val="30"/>
          <w:szCs w:val="30"/>
        </w:rPr>
        <w:t>年预算</w:t>
      </w:r>
    </w:p>
    <w:p w:rsidR="0018699A" w:rsidRDefault="0018699A">
      <w:pPr>
        <w:rPr>
          <w:rFonts w:hint="eastAsia"/>
          <w:sz w:val="24"/>
          <w:szCs w:val="24"/>
        </w:rPr>
      </w:pPr>
    </w:p>
    <w:p w:rsidR="0018699A" w:rsidRDefault="0018699A">
      <w:pPr>
        <w:rPr>
          <w:rFonts w:hint="eastAsia"/>
          <w:sz w:val="24"/>
          <w:szCs w:val="24"/>
        </w:rPr>
      </w:pPr>
      <w:r w:rsidRPr="0018699A">
        <w:rPr>
          <w:rFonts w:hint="eastAsia"/>
          <w:sz w:val="24"/>
          <w:szCs w:val="24"/>
        </w:rPr>
        <w:t>第一部分</w:t>
      </w:r>
      <w:r w:rsidR="00F77A6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学校概况</w:t>
      </w:r>
    </w:p>
    <w:p w:rsidR="0018699A" w:rsidRDefault="0018699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濮阳市高级技工学校是全供事业单位，主要培养中高级技术人</w:t>
      </w:r>
      <w:r w:rsidR="00F77A6F">
        <w:rPr>
          <w:rFonts w:hint="eastAsia"/>
          <w:sz w:val="24"/>
          <w:szCs w:val="24"/>
        </w:rPr>
        <w:t>才</w:t>
      </w:r>
      <w:r>
        <w:rPr>
          <w:rFonts w:hint="eastAsia"/>
          <w:sz w:val="24"/>
          <w:szCs w:val="24"/>
        </w:rPr>
        <w:t>，</w:t>
      </w:r>
      <w:r w:rsidR="00F77A6F">
        <w:rPr>
          <w:rFonts w:hint="eastAsia"/>
          <w:sz w:val="24"/>
          <w:szCs w:val="24"/>
        </w:rPr>
        <w:t>技术工人培训、失业职工再培训。</w:t>
      </w:r>
    </w:p>
    <w:p w:rsidR="00F77A6F" w:rsidRDefault="00F77A6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濮阳市高级技工学校是一级预算单位，无二级单位。</w:t>
      </w:r>
    </w:p>
    <w:p w:rsidR="00F77A6F" w:rsidRDefault="00F77A6F">
      <w:pPr>
        <w:rPr>
          <w:rFonts w:hint="eastAsia"/>
          <w:sz w:val="24"/>
          <w:szCs w:val="24"/>
        </w:rPr>
      </w:pPr>
    </w:p>
    <w:p w:rsidR="00F77A6F" w:rsidRDefault="00F77A6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第二部分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年部门预算报表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详见报表部分）</w:t>
      </w:r>
    </w:p>
    <w:p w:rsidR="00F77A6F" w:rsidRDefault="00F77A6F">
      <w:pPr>
        <w:rPr>
          <w:rFonts w:hint="eastAsia"/>
          <w:sz w:val="24"/>
          <w:szCs w:val="24"/>
        </w:rPr>
      </w:pPr>
    </w:p>
    <w:p w:rsidR="00F77A6F" w:rsidRDefault="00F77A6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第三部分学校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年部门预算情况说明</w:t>
      </w:r>
    </w:p>
    <w:p w:rsidR="0074028D" w:rsidRDefault="00F77A6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F77A6F" w:rsidRDefault="0074028D" w:rsidP="0074028D">
      <w:pPr>
        <w:ind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81496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2017</w:t>
      </w:r>
      <w:r>
        <w:rPr>
          <w:rFonts w:hint="eastAsia"/>
          <w:sz w:val="24"/>
          <w:szCs w:val="24"/>
        </w:rPr>
        <w:t>年财政拨款</w:t>
      </w:r>
      <w:r w:rsidR="003A1714">
        <w:rPr>
          <w:rFonts w:hint="eastAsia"/>
          <w:sz w:val="24"/>
          <w:szCs w:val="24"/>
        </w:rPr>
        <w:t>收支总预算</w:t>
      </w:r>
      <w:r w:rsidR="003A1714">
        <w:rPr>
          <w:rFonts w:hint="eastAsia"/>
          <w:sz w:val="24"/>
          <w:szCs w:val="24"/>
        </w:rPr>
        <w:t>1257.58</w:t>
      </w:r>
      <w:r w:rsidR="003A1714">
        <w:rPr>
          <w:rFonts w:hint="eastAsia"/>
          <w:sz w:val="24"/>
          <w:szCs w:val="24"/>
        </w:rPr>
        <w:t>万元。收入全部为一般公共预算拨款，无政府性基金拨款，一般公共预算拨款</w:t>
      </w:r>
      <w:r w:rsidR="003A1714">
        <w:rPr>
          <w:rFonts w:hint="eastAsia"/>
          <w:sz w:val="24"/>
          <w:szCs w:val="24"/>
        </w:rPr>
        <w:t>1257.58</w:t>
      </w:r>
      <w:r w:rsidR="003A1714">
        <w:rPr>
          <w:rFonts w:hint="eastAsia"/>
          <w:sz w:val="24"/>
          <w:szCs w:val="24"/>
        </w:rPr>
        <w:t>万元</w:t>
      </w:r>
      <w:r w:rsidR="003A1714">
        <w:rPr>
          <w:rFonts w:hint="eastAsia"/>
          <w:sz w:val="24"/>
          <w:szCs w:val="24"/>
        </w:rPr>
        <w:t>.</w:t>
      </w:r>
      <w:r w:rsidR="003A1714">
        <w:rPr>
          <w:rFonts w:hint="eastAsia"/>
          <w:sz w:val="24"/>
          <w:szCs w:val="24"/>
        </w:rPr>
        <w:t>其中，技校教育支出</w:t>
      </w:r>
      <w:r w:rsidR="003A1714">
        <w:rPr>
          <w:rFonts w:hint="eastAsia"/>
          <w:sz w:val="24"/>
          <w:szCs w:val="24"/>
        </w:rPr>
        <w:t>946.88</w:t>
      </w:r>
      <w:r w:rsidR="003A1714">
        <w:rPr>
          <w:rFonts w:hint="eastAsia"/>
          <w:sz w:val="24"/>
          <w:szCs w:val="24"/>
        </w:rPr>
        <w:t>万元，事业单位离退休</w:t>
      </w:r>
      <w:r w:rsidR="003A1714">
        <w:rPr>
          <w:rFonts w:hint="eastAsia"/>
          <w:sz w:val="24"/>
          <w:szCs w:val="24"/>
        </w:rPr>
        <w:t>310.69</w:t>
      </w:r>
      <w:r w:rsidR="003A1714">
        <w:rPr>
          <w:rFonts w:hint="eastAsia"/>
          <w:sz w:val="24"/>
          <w:szCs w:val="24"/>
        </w:rPr>
        <w:t>万元</w:t>
      </w:r>
      <w:r w:rsidR="003A1714">
        <w:rPr>
          <w:rFonts w:hint="eastAsia"/>
          <w:sz w:val="24"/>
          <w:szCs w:val="24"/>
        </w:rPr>
        <w:t>.</w:t>
      </w:r>
    </w:p>
    <w:p w:rsidR="00CE7B00" w:rsidRDefault="00CE7B00" w:rsidP="0074028D">
      <w:pPr>
        <w:ind w:firstLineChars="50" w:firstLine="120"/>
        <w:rPr>
          <w:rFonts w:hint="eastAsia"/>
          <w:sz w:val="24"/>
          <w:szCs w:val="24"/>
        </w:rPr>
      </w:pPr>
    </w:p>
    <w:p w:rsidR="00CE7B00" w:rsidRDefault="00CE7B00" w:rsidP="0074028D">
      <w:pPr>
        <w:ind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 </w:t>
      </w:r>
      <w:r w:rsidR="0081496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年一般公共预算拨款和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年预算相比没有太大的变化。</w:t>
      </w:r>
    </w:p>
    <w:p w:rsidR="00CE7B00" w:rsidRDefault="00CE7B00" w:rsidP="0074028D">
      <w:pPr>
        <w:ind w:firstLineChars="50" w:firstLine="120"/>
        <w:rPr>
          <w:rFonts w:hint="eastAsia"/>
          <w:sz w:val="24"/>
          <w:szCs w:val="24"/>
        </w:rPr>
      </w:pPr>
    </w:p>
    <w:p w:rsidR="00B2505D" w:rsidRDefault="00CE7B00" w:rsidP="00814968">
      <w:pPr>
        <w:ind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814968">
        <w:rPr>
          <w:rFonts w:hint="eastAsia"/>
          <w:sz w:val="24"/>
          <w:szCs w:val="24"/>
        </w:rPr>
        <w:t>、</w:t>
      </w:r>
      <w:r w:rsidR="0081496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年一般公共预算基本支出</w:t>
      </w:r>
      <w:r>
        <w:rPr>
          <w:rFonts w:hint="eastAsia"/>
          <w:sz w:val="24"/>
          <w:szCs w:val="24"/>
        </w:rPr>
        <w:t>1342.58</w:t>
      </w:r>
      <w:r>
        <w:rPr>
          <w:rFonts w:hint="eastAsia"/>
          <w:sz w:val="24"/>
          <w:szCs w:val="24"/>
        </w:rPr>
        <w:t>万元，其中，人员经费</w:t>
      </w:r>
      <w:r w:rsidR="00B5705A">
        <w:rPr>
          <w:rFonts w:hint="eastAsia"/>
          <w:sz w:val="24"/>
          <w:szCs w:val="24"/>
        </w:rPr>
        <w:t>1216.58</w:t>
      </w:r>
      <w:r w:rsidR="00B5705A">
        <w:rPr>
          <w:rFonts w:hint="eastAsia"/>
          <w:sz w:val="24"/>
          <w:szCs w:val="24"/>
        </w:rPr>
        <w:t>万元</w:t>
      </w:r>
      <w:r w:rsidR="00B2505D">
        <w:rPr>
          <w:rFonts w:hint="eastAsia"/>
          <w:sz w:val="24"/>
          <w:szCs w:val="24"/>
        </w:rPr>
        <w:t>。</w:t>
      </w:r>
      <w:r w:rsidR="00B2505D" w:rsidRPr="00B2505D">
        <w:rPr>
          <w:rFonts w:ascii="宋体" w:eastAsia="宋体" w:hAnsi="宋体" w:cs="宋体" w:hint="eastAsia"/>
          <w:color w:val="000000"/>
          <w:kern w:val="0"/>
          <w:sz w:val="22"/>
        </w:rPr>
        <w:t>统发工资</w:t>
      </w:r>
      <w:r w:rsidR="00B2505D">
        <w:rPr>
          <w:rFonts w:ascii="宋体" w:eastAsia="宋体" w:hAnsi="宋体" w:cs="宋体" w:hint="eastAsia"/>
          <w:color w:val="000000"/>
          <w:kern w:val="0"/>
          <w:sz w:val="22"/>
        </w:rPr>
        <w:t>633.82</w:t>
      </w:r>
      <w:r w:rsidR="00B2505D">
        <w:rPr>
          <w:rFonts w:hint="eastAsia"/>
          <w:sz w:val="24"/>
          <w:szCs w:val="24"/>
        </w:rPr>
        <w:t>万元，</w:t>
      </w:r>
      <w:r w:rsidR="00B2505D" w:rsidRPr="00B2505D">
        <w:rPr>
          <w:rFonts w:ascii="宋体" w:eastAsia="宋体" w:hAnsi="宋体" w:cs="宋体" w:hint="eastAsia"/>
          <w:color w:val="000000"/>
          <w:kern w:val="0"/>
          <w:sz w:val="22"/>
        </w:rPr>
        <w:t>绩效工资</w:t>
      </w:r>
      <w:r w:rsidR="00B2505D">
        <w:rPr>
          <w:rFonts w:ascii="宋体" w:eastAsia="宋体" w:hAnsi="宋体" w:cs="宋体" w:hint="eastAsia"/>
          <w:color w:val="000000"/>
          <w:kern w:val="0"/>
          <w:sz w:val="22"/>
        </w:rPr>
        <w:t>187.83</w:t>
      </w:r>
      <w:r w:rsidR="00B2505D">
        <w:rPr>
          <w:rFonts w:hint="eastAsia"/>
          <w:sz w:val="24"/>
          <w:szCs w:val="24"/>
        </w:rPr>
        <w:t>万元</w:t>
      </w:r>
      <w:r w:rsidR="00B2505D">
        <w:rPr>
          <w:rFonts w:ascii="宋体" w:eastAsia="宋体" w:hAnsi="宋体" w:cs="宋体" w:hint="eastAsia"/>
          <w:color w:val="000000"/>
          <w:kern w:val="0"/>
          <w:sz w:val="22"/>
        </w:rPr>
        <w:t>，文明奖84.24</w:t>
      </w:r>
      <w:r w:rsidR="00B2505D">
        <w:rPr>
          <w:rFonts w:hint="eastAsia"/>
          <w:sz w:val="24"/>
          <w:szCs w:val="24"/>
        </w:rPr>
        <w:t>万元</w:t>
      </w:r>
      <w:r w:rsidR="00B2505D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B2505D" w:rsidRPr="00B2505D">
        <w:rPr>
          <w:rFonts w:ascii="宋体" w:eastAsia="宋体" w:hAnsi="宋体" w:cs="宋体" w:hint="eastAsia"/>
          <w:color w:val="000000"/>
          <w:kern w:val="0"/>
          <w:sz w:val="22"/>
        </w:rPr>
        <w:t>离退休统发工资</w:t>
      </w:r>
      <w:r w:rsidR="00B2505D">
        <w:rPr>
          <w:rFonts w:ascii="宋体" w:eastAsia="宋体" w:hAnsi="宋体" w:cs="宋体" w:hint="eastAsia"/>
          <w:color w:val="000000"/>
          <w:kern w:val="0"/>
          <w:sz w:val="22"/>
        </w:rPr>
        <w:t>301.84</w:t>
      </w:r>
      <w:r w:rsidR="00B2505D">
        <w:rPr>
          <w:rFonts w:hint="eastAsia"/>
          <w:sz w:val="24"/>
          <w:szCs w:val="24"/>
        </w:rPr>
        <w:t>万元</w:t>
      </w:r>
      <w:r w:rsidR="00B2505D">
        <w:rPr>
          <w:rFonts w:ascii="宋体" w:eastAsia="宋体" w:hAnsi="宋体" w:cs="宋体" w:hint="eastAsia"/>
          <w:color w:val="000000"/>
          <w:kern w:val="0"/>
          <w:sz w:val="22"/>
        </w:rPr>
        <w:t>，离休公用经0.15</w:t>
      </w:r>
      <w:r w:rsidR="00B2505D">
        <w:rPr>
          <w:rFonts w:hint="eastAsia"/>
          <w:sz w:val="24"/>
          <w:szCs w:val="24"/>
        </w:rPr>
        <w:t>万元</w:t>
      </w:r>
      <w:r w:rsidR="00B2505D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B2505D" w:rsidRPr="00B2505D">
        <w:rPr>
          <w:rFonts w:ascii="宋体" w:eastAsia="宋体" w:hAnsi="宋体" w:cs="宋体" w:hint="eastAsia"/>
          <w:color w:val="000000"/>
          <w:kern w:val="0"/>
          <w:sz w:val="22"/>
        </w:rPr>
        <w:t>退休公用经费</w:t>
      </w:r>
      <w:r w:rsidR="00B2505D">
        <w:rPr>
          <w:rFonts w:ascii="宋体" w:eastAsia="宋体" w:hAnsi="宋体" w:cs="宋体" w:hint="eastAsia"/>
          <w:color w:val="000000"/>
          <w:kern w:val="0"/>
          <w:sz w:val="22"/>
        </w:rPr>
        <w:t>8.7</w:t>
      </w:r>
      <w:r w:rsidR="00B2505D">
        <w:rPr>
          <w:rFonts w:hint="eastAsia"/>
          <w:sz w:val="24"/>
          <w:szCs w:val="24"/>
        </w:rPr>
        <w:t>万元</w:t>
      </w:r>
      <w:r w:rsidR="00B2505D">
        <w:rPr>
          <w:rFonts w:hint="eastAsia"/>
          <w:sz w:val="24"/>
          <w:szCs w:val="24"/>
        </w:rPr>
        <w:t>.</w:t>
      </w:r>
    </w:p>
    <w:p w:rsidR="001E66CF" w:rsidRPr="001E66CF" w:rsidRDefault="001E66CF" w:rsidP="001E66CF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公用经费</w:t>
      </w:r>
      <w:r>
        <w:rPr>
          <w:rFonts w:hint="eastAsia"/>
          <w:sz w:val="24"/>
          <w:szCs w:val="24"/>
        </w:rPr>
        <w:t>126</w:t>
      </w:r>
      <w:r>
        <w:rPr>
          <w:rFonts w:hint="eastAsia"/>
          <w:sz w:val="24"/>
          <w:szCs w:val="24"/>
        </w:rPr>
        <w:t>万元，其中，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公务用车运行维护11</w:t>
      </w:r>
      <w:r>
        <w:rPr>
          <w:rFonts w:hint="eastAsia"/>
          <w:sz w:val="24"/>
          <w:szCs w:val="24"/>
        </w:rPr>
        <w:t>万元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Pr="001E66CF">
        <w:rPr>
          <w:rFonts w:ascii="宋体" w:eastAsia="宋体" w:hAnsi="宋体" w:cs="宋体" w:hint="eastAsia"/>
          <w:color w:val="000000"/>
          <w:kern w:val="0"/>
          <w:sz w:val="22"/>
        </w:rPr>
        <w:t>公务接待费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4.9</w:t>
      </w:r>
      <w:r>
        <w:rPr>
          <w:rFonts w:hint="eastAsia"/>
          <w:sz w:val="24"/>
          <w:szCs w:val="24"/>
        </w:rPr>
        <w:t>万元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Pr="001E66CF">
        <w:rPr>
          <w:rFonts w:ascii="宋体" w:eastAsia="宋体" w:hAnsi="宋体" w:cs="宋体" w:hint="eastAsia"/>
          <w:color w:val="000000"/>
          <w:kern w:val="0"/>
          <w:sz w:val="22"/>
        </w:rPr>
        <w:t>水费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8</w:t>
      </w:r>
      <w:r>
        <w:rPr>
          <w:rFonts w:hint="eastAsia"/>
          <w:sz w:val="24"/>
          <w:szCs w:val="24"/>
        </w:rPr>
        <w:t>万元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Pr="001E66CF">
        <w:rPr>
          <w:rFonts w:ascii="宋体" w:eastAsia="宋体" w:hAnsi="宋体" w:cs="宋体" w:hint="eastAsia"/>
          <w:color w:val="000000"/>
          <w:kern w:val="0"/>
          <w:sz w:val="22"/>
        </w:rPr>
        <w:t>电费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30</w:t>
      </w:r>
      <w:r>
        <w:rPr>
          <w:rFonts w:hint="eastAsia"/>
          <w:sz w:val="24"/>
          <w:szCs w:val="24"/>
        </w:rPr>
        <w:t>万元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，工会经15</w:t>
      </w:r>
      <w:r>
        <w:rPr>
          <w:rFonts w:hint="eastAsia"/>
          <w:sz w:val="24"/>
          <w:szCs w:val="24"/>
        </w:rPr>
        <w:t>万元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Pr="001E66CF">
        <w:rPr>
          <w:rFonts w:ascii="宋体" w:eastAsia="宋体" w:hAnsi="宋体" w:cs="宋体" w:hint="eastAsia"/>
          <w:color w:val="000000"/>
          <w:kern w:val="0"/>
          <w:sz w:val="22"/>
        </w:rPr>
        <w:t>其他商品和服务支出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54.1</w:t>
      </w:r>
      <w:r>
        <w:rPr>
          <w:rFonts w:hint="eastAsia"/>
          <w:sz w:val="24"/>
          <w:szCs w:val="24"/>
        </w:rPr>
        <w:t>万元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，邮电3</w:t>
      </w:r>
      <w:r>
        <w:rPr>
          <w:rFonts w:hint="eastAsia"/>
          <w:sz w:val="24"/>
          <w:szCs w:val="24"/>
        </w:rPr>
        <w:t>万元。</w:t>
      </w:r>
    </w:p>
    <w:p w:rsidR="001E66CF" w:rsidRPr="001E66CF" w:rsidRDefault="001E66CF" w:rsidP="001E66CF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1E66CF" w:rsidRDefault="005F1364" w:rsidP="001E66CF">
      <w:pPr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</w:t>
      </w:r>
    </w:p>
    <w:p w:rsidR="005F1364" w:rsidRDefault="005F1364" w:rsidP="001E66CF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5F1364" w:rsidRDefault="005F1364" w:rsidP="001E66CF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5F1364" w:rsidRPr="001E66CF" w:rsidRDefault="005F1364" w:rsidP="001E66CF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                         2017-4-27</w:t>
      </w:r>
    </w:p>
    <w:p w:rsidR="001E66CF" w:rsidRPr="001E66CF" w:rsidRDefault="001E66CF" w:rsidP="001E66CF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1E66CF" w:rsidRPr="001E66CF" w:rsidRDefault="001E66CF" w:rsidP="001E66CF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1E66CF" w:rsidRPr="001E66CF" w:rsidRDefault="001E66CF" w:rsidP="001E66CF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1E66CF" w:rsidRPr="001E66CF" w:rsidRDefault="001E66CF" w:rsidP="001E66CF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1E66CF" w:rsidRPr="00B2505D" w:rsidRDefault="001E66CF" w:rsidP="001E66CF">
      <w:pPr>
        <w:ind w:firstLineChars="50" w:firstLine="110"/>
        <w:rPr>
          <w:rFonts w:ascii="宋体" w:eastAsia="宋体" w:hAnsi="宋体" w:cs="宋体"/>
          <w:color w:val="000000"/>
          <w:kern w:val="0"/>
          <w:sz w:val="22"/>
        </w:rPr>
      </w:pPr>
    </w:p>
    <w:p w:rsidR="00B2505D" w:rsidRPr="00B2505D" w:rsidRDefault="00B2505D" w:rsidP="00B2505D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2505D" w:rsidRPr="00B2505D" w:rsidRDefault="00B2505D" w:rsidP="00B2505D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2505D" w:rsidRPr="00B2505D" w:rsidRDefault="00B2505D" w:rsidP="00B2505D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2505D" w:rsidRPr="00B2505D" w:rsidRDefault="00B2505D" w:rsidP="00B2505D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B2505D" w:rsidRPr="00B2505D" w:rsidRDefault="00B2505D" w:rsidP="00B2505D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CE7B00" w:rsidRPr="0018699A" w:rsidRDefault="00CE7B00" w:rsidP="0074028D">
      <w:pPr>
        <w:ind w:firstLineChars="50" w:firstLine="120"/>
        <w:rPr>
          <w:rFonts w:hint="eastAsia"/>
          <w:sz w:val="24"/>
          <w:szCs w:val="24"/>
        </w:rPr>
      </w:pPr>
    </w:p>
    <w:sectPr w:rsidR="00CE7B00" w:rsidRPr="0018699A" w:rsidSect="0085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99A"/>
    <w:rsid w:val="0018699A"/>
    <w:rsid w:val="001E66CF"/>
    <w:rsid w:val="003A1714"/>
    <w:rsid w:val="005F1364"/>
    <w:rsid w:val="0074028D"/>
    <w:rsid w:val="00814968"/>
    <w:rsid w:val="00855133"/>
    <w:rsid w:val="00B2505D"/>
    <w:rsid w:val="00B5705A"/>
    <w:rsid w:val="00CE7B00"/>
    <w:rsid w:val="00F7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2017-04-27T08:36:00Z</dcterms:created>
  <dcterms:modified xsi:type="dcterms:W3CDTF">2017-04-27T09:04:00Z</dcterms:modified>
</cp:coreProperties>
</file>